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64" w:rsidRDefault="00632AD2">
      <w:pPr>
        <w:ind w:left="4820"/>
        <w:rPr>
          <w:bCs/>
          <w:szCs w:val="28"/>
        </w:rPr>
      </w:pPr>
      <w:r>
        <w:rPr>
          <w:bCs/>
          <w:szCs w:val="28"/>
        </w:rPr>
        <w:t>УТВЕРЖДЕНО</w:t>
      </w:r>
    </w:p>
    <w:p w:rsidR="009C1164" w:rsidRDefault="00632AD2">
      <w:pPr>
        <w:ind w:left="4820"/>
        <w:rPr>
          <w:bCs/>
          <w:szCs w:val="28"/>
        </w:rPr>
      </w:pPr>
      <w:r>
        <w:rPr>
          <w:bCs/>
          <w:szCs w:val="28"/>
        </w:rPr>
        <w:t>постановлением Правительства Саратовской области</w:t>
      </w:r>
    </w:p>
    <w:p w:rsidR="009C1164" w:rsidRDefault="00632AD2">
      <w:pPr>
        <w:ind w:left="4820"/>
        <w:rPr>
          <w:bCs/>
          <w:szCs w:val="28"/>
        </w:rPr>
      </w:pPr>
      <w:r>
        <w:rPr>
          <w:bCs/>
          <w:szCs w:val="28"/>
        </w:rPr>
        <w:t>от _________ 2022 года № _______</w:t>
      </w:r>
    </w:p>
    <w:p w:rsidR="009C1164" w:rsidRDefault="009C1164">
      <w:pPr>
        <w:jc w:val="center"/>
        <w:rPr>
          <w:b/>
          <w:bCs/>
          <w:szCs w:val="28"/>
        </w:rPr>
      </w:pPr>
    </w:p>
    <w:p w:rsidR="009C1164" w:rsidRDefault="009C1164">
      <w:pPr>
        <w:jc w:val="center"/>
        <w:rPr>
          <w:b/>
          <w:bCs/>
          <w:szCs w:val="28"/>
        </w:rPr>
      </w:pPr>
    </w:p>
    <w:p w:rsidR="009C1164" w:rsidRDefault="009C1164">
      <w:pPr>
        <w:jc w:val="center"/>
        <w:rPr>
          <w:b/>
          <w:bCs/>
          <w:szCs w:val="28"/>
        </w:rPr>
      </w:pPr>
    </w:p>
    <w:p w:rsidR="00103AFB" w:rsidRDefault="00632AD2" w:rsidP="00103AF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Положение о методике распределения на 2022 год </w:t>
      </w:r>
      <w:r w:rsidR="00103AFB" w:rsidRPr="00103AFB">
        <w:rPr>
          <w:b/>
          <w:bCs/>
          <w:szCs w:val="28"/>
        </w:rPr>
        <w:t>дотации</w:t>
      </w:r>
    </w:p>
    <w:p w:rsidR="00103AFB" w:rsidRDefault="00103AFB" w:rsidP="00103AFB">
      <w:pPr>
        <w:jc w:val="center"/>
        <w:rPr>
          <w:b/>
          <w:bCs/>
          <w:szCs w:val="28"/>
        </w:rPr>
      </w:pPr>
      <w:r w:rsidRPr="00103AFB">
        <w:rPr>
          <w:b/>
          <w:bCs/>
          <w:szCs w:val="28"/>
        </w:rPr>
        <w:t>бюджетам муниципальных районов и городских округов области</w:t>
      </w:r>
    </w:p>
    <w:p w:rsidR="00103AFB" w:rsidRDefault="00103AFB" w:rsidP="00103AFB">
      <w:pPr>
        <w:jc w:val="center"/>
        <w:rPr>
          <w:b/>
          <w:bCs/>
          <w:szCs w:val="28"/>
        </w:rPr>
      </w:pPr>
      <w:r w:rsidRPr="00103AFB">
        <w:rPr>
          <w:b/>
          <w:bCs/>
          <w:szCs w:val="28"/>
        </w:rPr>
        <w:t>на частичную компенсацию расходов, связанных с выплатой заработной платы, финансовое обеспечение которой осуществляется за счет</w:t>
      </w:r>
    </w:p>
    <w:p w:rsidR="00103AFB" w:rsidRDefault="00103AFB" w:rsidP="00103AFB">
      <w:pPr>
        <w:jc w:val="center"/>
        <w:rPr>
          <w:b/>
          <w:bCs/>
          <w:szCs w:val="28"/>
        </w:rPr>
      </w:pPr>
      <w:r w:rsidRPr="00103AFB">
        <w:rPr>
          <w:b/>
          <w:bCs/>
          <w:szCs w:val="28"/>
        </w:rPr>
        <w:t>средств местных бюджетов, и правилах ее предоставления</w:t>
      </w:r>
    </w:p>
    <w:p w:rsidR="009C1164" w:rsidRDefault="00103AFB" w:rsidP="00103AFB">
      <w:pPr>
        <w:jc w:val="center"/>
        <w:rPr>
          <w:b/>
          <w:bCs/>
          <w:szCs w:val="28"/>
        </w:rPr>
      </w:pPr>
      <w:r w:rsidRPr="00103AFB">
        <w:rPr>
          <w:b/>
          <w:bCs/>
          <w:szCs w:val="28"/>
        </w:rPr>
        <w:t>из областного бюджета</w:t>
      </w:r>
    </w:p>
    <w:p w:rsidR="00103AFB" w:rsidRDefault="00103AFB" w:rsidP="00103AFB">
      <w:pPr>
        <w:jc w:val="center"/>
        <w:rPr>
          <w:b/>
          <w:bCs/>
          <w:szCs w:val="28"/>
        </w:rPr>
      </w:pPr>
    </w:p>
    <w:p w:rsidR="009C1164" w:rsidRPr="001E42BD" w:rsidRDefault="00632AD2" w:rsidP="001E42BD">
      <w:pPr>
        <w:ind w:firstLine="709"/>
        <w:jc w:val="both"/>
        <w:rPr>
          <w:bCs/>
          <w:szCs w:val="28"/>
        </w:rPr>
      </w:pPr>
      <w:r w:rsidRPr="001E42BD">
        <w:rPr>
          <w:bCs/>
          <w:szCs w:val="28"/>
        </w:rPr>
        <w:t>1. </w:t>
      </w:r>
      <w:proofErr w:type="gramStart"/>
      <w:r w:rsidRPr="001E42BD">
        <w:rPr>
          <w:bCs/>
          <w:szCs w:val="28"/>
        </w:rPr>
        <w:t xml:space="preserve">Настоящее Положение определяет методику распределения на 2022 год и правила предоставления из областного бюджета дотации бюджетам муниципальных районов и городских округов области </w:t>
      </w:r>
      <w:r w:rsidR="001E42BD" w:rsidRPr="001E42BD">
        <w:rPr>
          <w:bCs/>
          <w:szCs w:val="28"/>
        </w:rPr>
        <w:t>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бюджетов, и правилах ее предоставления из областного бюджета</w:t>
      </w:r>
      <w:r w:rsidRPr="001E42BD">
        <w:rPr>
          <w:bCs/>
          <w:szCs w:val="28"/>
        </w:rPr>
        <w:t xml:space="preserve"> (далее </w:t>
      </w:r>
      <w:r w:rsidR="00C32D57">
        <w:rPr>
          <w:bCs/>
          <w:szCs w:val="28"/>
        </w:rPr>
        <w:t xml:space="preserve">соответственно </w:t>
      </w:r>
      <w:r w:rsidR="001E42BD" w:rsidRPr="001E42BD">
        <w:rPr>
          <w:bCs/>
          <w:szCs w:val="28"/>
        </w:rPr>
        <w:t xml:space="preserve">– </w:t>
      </w:r>
      <w:r w:rsidR="00C32D57">
        <w:rPr>
          <w:bCs/>
          <w:szCs w:val="28"/>
        </w:rPr>
        <w:t xml:space="preserve">муниципальные образования, </w:t>
      </w:r>
      <w:r w:rsidR="001E42BD" w:rsidRPr="001E42BD">
        <w:rPr>
          <w:bCs/>
          <w:szCs w:val="28"/>
        </w:rPr>
        <w:t>дотация</w:t>
      </w:r>
      <w:r w:rsidRPr="001E42BD">
        <w:rPr>
          <w:bCs/>
          <w:szCs w:val="28"/>
        </w:rPr>
        <w:t>).</w:t>
      </w:r>
      <w:proofErr w:type="gramEnd"/>
    </w:p>
    <w:p w:rsidR="009C1164" w:rsidRDefault="00632AD2">
      <w:pPr>
        <w:ind w:firstLine="709"/>
        <w:jc w:val="both"/>
        <w:rPr>
          <w:bCs/>
          <w:spacing w:val="-2"/>
          <w:szCs w:val="28"/>
        </w:rPr>
      </w:pPr>
      <w:r w:rsidRPr="001E42BD">
        <w:rPr>
          <w:bCs/>
          <w:spacing w:val="-2"/>
          <w:szCs w:val="28"/>
        </w:rPr>
        <w:t xml:space="preserve">2. Дотация предоставляется из областного бюджета </w:t>
      </w:r>
      <w:r w:rsidR="001E42BD" w:rsidRPr="001E42BD">
        <w:rPr>
          <w:bCs/>
          <w:spacing w:val="-2"/>
          <w:szCs w:val="28"/>
        </w:rPr>
        <w:t>в целях снижения рисков по выплате заработной платы</w:t>
      </w:r>
      <w:r w:rsidR="006C3D72">
        <w:rPr>
          <w:bCs/>
          <w:spacing w:val="-2"/>
          <w:szCs w:val="28"/>
        </w:rPr>
        <w:t xml:space="preserve"> работникам бюджетной сферы</w:t>
      </w:r>
      <w:r w:rsidR="001E42BD" w:rsidRPr="001E42BD">
        <w:rPr>
          <w:bCs/>
          <w:spacing w:val="-2"/>
          <w:szCs w:val="28"/>
        </w:rPr>
        <w:t>, финансовое обеспечение которой осуществляется за счет средств местных бюджетов</w:t>
      </w:r>
      <w:r w:rsidR="006C3D72">
        <w:rPr>
          <w:bCs/>
          <w:spacing w:val="-2"/>
          <w:szCs w:val="28"/>
        </w:rPr>
        <w:t xml:space="preserve"> (далее – зарплата)</w:t>
      </w:r>
      <w:r w:rsidRPr="001E42BD">
        <w:rPr>
          <w:bCs/>
          <w:spacing w:val="-2"/>
          <w:szCs w:val="28"/>
        </w:rPr>
        <w:t xml:space="preserve">. </w:t>
      </w:r>
    </w:p>
    <w:p w:rsidR="00602719" w:rsidRDefault="00602719">
      <w:pPr>
        <w:ind w:firstLine="709"/>
        <w:jc w:val="both"/>
        <w:rPr>
          <w:bCs/>
          <w:spacing w:val="-2"/>
          <w:szCs w:val="28"/>
        </w:rPr>
      </w:pPr>
      <w:r>
        <w:rPr>
          <w:bCs/>
          <w:spacing w:val="-2"/>
          <w:szCs w:val="28"/>
        </w:rPr>
        <w:t>3. В распределении дотации принимают участие муниципальные образования, представившие сведения о наличии рисков по выплате зар</w:t>
      </w:r>
      <w:r w:rsidRPr="00602719">
        <w:rPr>
          <w:bCs/>
          <w:spacing w:val="-2"/>
          <w:szCs w:val="28"/>
        </w:rPr>
        <w:t>платы</w:t>
      </w:r>
      <w:r>
        <w:rPr>
          <w:bCs/>
          <w:spacing w:val="-2"/>
          <w:szCs w:val="28"/>
        </w:rPr>
        <w:t xml:space="preserve"> по форме, установленной </w:t>
      </w:r>
      <w:r w:rsidRPr="00602719">
        <w:rPr>
          <w:bCs/>
          <w:spacing w:val="-2"/>
          <w:szCs w:val="28"/>
        </w:rPr>
        <w:t>министерство</w:t>
      </w:r>
      <w:r>
        <w:rPr>
          <w:bCs/>
          <w:spacing w:val="-2"/>
          <w:szCs w:val="28"/>
        </w:rPr>
        <w:t>м</w:t>
      </w:r>
      <w:r w:rsidRPr="00602719">
        <w:rPr>
          <w:bCs/>
          <w:spacing w:val="-2"/>
          <w:szCs w:val="28"/>
        </w:rPr>
        <w:t xml:space="preserve"> финансов области</w:t>
      </w:r>
      <w:r>
        <w:rPr>
          <w:bCs/>
          <w:spacing w:val="-2"/>
          <w:szCs w:val="28"/>
        </w:rPr>
        <w:t xml:space="preserve"> (</w:t>
      </w:r>
      <w:r w:rsidRPr="00602719">
        <w:rPr>
          <w:bCs/>
          <w:spacing w:val="-2"/>
          <w:szCs w:val="28"/>
        </w:rPr>
        <w:t xml:space="preserve">далее соответственно – </w:t>
      </w:r>
      <w:r>
        <w:rPr>
          <w:bCs/>
          <w:spacing w:val="-2"/>
          <w:szCs w:val="28"/>
        </w:rPr>
        <w:t>сведения муниципальных образований</w:t>
      </w:r>
      <w:r w:rsidRPr="00602719">
        <w:rPr>
          <w:bCs/>
          <w:spacing w:val="-2"/>
          <w:szCs w:val="28"/>
        </w:rPr>
        <w:t xml:space="preserve">, </w:t>
      </w:r>
      <w:r>
        <w:rPr>
          <w:bCs/>
          <w:spacing w:val="-2"/>
          <w:szCs w:val="28"/>
        </w:rPr>
        <w:t>министерство</w:t>
      </w:r>
      <w:r w:rsidRPr="00602719">
        <w:rPr>
          <w:bCs/>
          <w:spacing w:val="-2"/>
          <w:szCs w:val="28"/>
        </w:rPr>
        <w:t>)</w:t>
      </w:r>
      <w:r>
        <w:rPr>
          <w:bCs/>
          <w:spacing w:val="-2"/>
          <w:szCs w:val="28"/>
        </w:rPr>
        <w:t>.</w:t>
      </w:r>
    </w:p>
    <w:p w:rsidR="00602719" w:rsidRDefault="00525E43" w:rsidP="00602719">
      <w:pPr>
        <w:ind w:firstLine="709"/>
        <w:jc w:val="both"/>
        <w:rPr>
          <w:bCs/>
          <w:spacing w:val="-2"/>
          <w:szCs w:val="28"/>
        </w:rPr>
      </w:pPr>
      <w:proofErr w:type="gramStart"/>
      <w:r>
        <w:rPr>
          <w:bCs/>
          <w:spacing w:val="-2"/>
          <w:szCs w:val="28"/>
        </w:rPr>
        <w:t>К</w:t>
      </w:r>
      <w:r w:rsidR="00602719">
        <w:rPr>
          <w:bCs/>
          <w:spacing w:val="-2"/>
          <w:szCs w:val="28"/>
        </w:rPr>
        <w:t xml:space="preserve"> распределени</w:t>
      </w:r>
      <w:r>
        <w:rPr>
          <w:bCs/>
          <w:spacing w:val="-2"/>
          <w:szCs w:val="28"/>
        </w:rPr>
        <w:t>ю</w:t>
      </w:r>
      <w:r w:rsidR="00602719">
        <w:rPr>
          <w:bCs/>
          <w:spacing w:val="-2"/>
          <w:szCs w:val="28"/>
        </w:rPr>
        <w:t xml:space="preserve"> дотации не допускаются </w:t>
      </w:r>
      <w:r w:rsidR="001E42BD" w:rsidRPr="001E42BD">
        <w:rPr>
          <w:bCs/>
          <w:spacing w:val="-2"/>
          <w:szCs w:val="28"/>
        </w:rPr>
        <w:t>муниципальны</w:t>
      </w:r>
      <w:r w:rsidR="00602719">
        <w:rPr>
          <w:bCs/>
          <w:spacing w:val="-2"/>
          <w:szCs w:val="28"/>
        </w:rPr>
        <w:t>е</w:t>
      </w:r>
      <w:r w:rsidR="001E42BD" w:rsidRPr="001E42BD">
        <w:rPr>
          <w:bCs/>
          <w:spacing w:val="-2"/>
          <w:szCs w:val="28"/>
        </w:rPr>
        <w:t xml:space="preserve"> </w:t>
      </w:r>
      <w:r w:rsidR="00C32D57">
        <w:rPr>
          <w:bCs/>
          <w:spacing w:val="-2"/>
          <w:szCs w:val="28"/>
        </w:rPr>
        <w:t>образования</w:t>
      </w:r>
      <w:r w:rsidR="001E42BD" w:rsidRPr="001E42BD">
        <w:rPr>
          <w:bCs/>
          <w:spacing w:val="-2"/>
          <w:szCs w:val="28"/>
        </w:rPr>
        <w:t>, по которым расчетная бюджетная обеспеченность, определенная в соответствии с приложением 2 к Закону Саратовской области</w:t>
      </w:r>
      <w:r w:rsidR="00025D03">
        <w:rPr>
          <w:bCs/>
          <w:spacing w:val="-2"/>
          <w:szCs w:val="28"/>
        </w:rPr>
        <w:t xml:space="preserve">                         </w:t>
      </w:r>
      <w:r w:rsidR="001E42BD" w:rsidRPr="001E42BD">
        <w:rPr>
          <w:bCs/>
          <w:spacing w:val="-2"/>
          <w:szCs w:val="28"/>
        </w:rPr>
        <w:t xml:space="preserve"> «О межбюджетных отношениях в Саратовской области», превышает уровень, установленный статьей 6 Закона Саратовской области «Об областном бюджете на 2022 год и на плановый период 2023 и 2024 годов» в качестве критерия выравнивания расчетной бюджетной обеспеченности муници</w:t>
      </w:r>
      <w:r w:rsidR="00602719">
        <w:rPr>
          <w:bCs/>
          <w:spacing w:val="-2"/>
          <w:szCs w:val="28"/>
        </w:rPr>
        <w:t>пальных образований на</w:t>
      </w:r>
      <w:proofErr w:type="gramEnd"/>
      <w:r w:rsidR="00602719">
        <w:rPr>
          <w:bCs/>
          <w:spacing w:val="-2"/>
          <w:szCs w:val="28"/>
        </w:rPr>
        <w:t xml:space="preserve"> 2022 год.</w:t>
      </w:r>
    </w:p>
    <w:p w:rsidR="001E42BD" w:rsidRPr="00025D03" w:rsidRDefault="00602719" w:rsidP="00602719">
      <w:pPr>
        <w:ind w:firstLine="709"/>
        <w:jc w:val="both"/>
        <w:rPr>
          <w:bCs/>
          <w:spacing w:val="-4"/>
          <w:szCs w:val="28"/>
        </w:rPr>
      </w:pPr>
      <w:r w:rsidRPr="00025D03">
        <w:rPr>
          <w:bCs/>
          <w:spacing w:val="-4"/>
          <w:szCs w:val="28"/>
        </w:rPr>
        <w:t>4. </w:t>
      </w:r>
      <w:proofErr w:type="gramStart"/>
      <w:r w:rsidRPr="00025D03">
        <w:rPr>
          <w:bCs/>
          <w:spacing w:val="-4"/>
          <w:szCs w:val="28"/>
        </w:rPr>
        <w:t xml:space="preserve">Дотация предоставляется муниципальным образованиям из числа указанных в пункте 3 настоящего Положения, </w:t>
      </w:r>
      <w:r w:rsidR="001E42BD" w:rsidRPr="00025D03">
        <w:rPr>
          <w:bCs/>
          <w:spacing w:val="-4"/>
          <w:szCs w:val="28"/>
        </w:rPr>
        <w:t xml:space="preserve">у которых </w:t>
      </w:r>
      <w:r w:rsidR="006C3D72" w:rsidRPr="00025D03">
        <w:rPr>
          <w:bCs/>
          <w:spacing w:val="-4"/>
          <w:szCs w:val="28"/>
        </w:rPr>
        <w:t>удельный вес расчетн</w:t>
      </w:r>
      <w:r w:rsidR="00D12444" w:rsidRPr="00025D03">
        <w:rPr>
          <w:bCs/>
          <w:spacing w:val="-4"/>
          <w:szCs w:val="28"/>
        </w:rPr>
        <w:t>ых</w:t>
      </w:r>
      <w:r w:rsidR="00D640D1" w:rsidRPr="00025D03">
        <w:rPr>
          <w:bCs/>
          <w:spacing w:val="-4"/>
          <w:szCs w:val="28"/>
        </w:rPr>
        <w:t xml:space="preserve"> расходов по выплате</w:t>
      </w:r>
      <w:r w:rsidR="006C3D72" w:rsidRPr="00025D03">
        <w:rPr>
          <w:bCs/>
          <w:spacing w:val="-4"/>
          <w:szCs w:val="28"/>
        </w:rPr>
        <w:t xml:space="preserve"> зарплаты </w:t>
      </w:r>
      <w:r w:rsidR="003E18C2" w:rsidRPr="00025D03">
        <w:rPr>
          <w:bCs/>
          <w:spacing w:val="-4"/>
          <w:szCs w:val="28"/>
        </w:rPr>
        <w:t xml:space="preserve">к </w:t>
      </w:r>
      <w:r w:rsidR="00D640D1" w:rsidRPr="00025D03">
        <w:rPr>
          <w:bCs/>
          <w:spacing w:val="-4"/>
          <w:szCs w:val="28"/>
        </w:rPr>
        <w:t>расчетным</w:t>
      </w:r>
      <w:r w:rsidR="00025D03">
        <w:rPr>
          <w:bCs/>
          <w:spacing w:val="-4"/>
          <w:szCs w:val="28"/>
        </w:rPr>
        <w:t xml:space="preserve"> поступлениям</w:t>
      </w:r>
      <w:r w:rsidR="00025D03" w:rsidRPr="00025D03">
        <w:rPr>
          <w:bCs/>
          <w:spacing w:val="-4"/>
          <w:szCs w:val="28"/>
        </w:rPr>
        <w:t xml:space="preserve"> </w:t>
      </w:r>
      <w:r w:rsidR="003E18C2" w:rsidRPr="00025D03">
        <w:rPr>
          <w:bCs/>
          <w:spacing w:val="-4"/>
          <w:szCs w:val="28"/>
        </w:rPr>
        <w:t xml:space="preserve">в местный бюджет </w:t>
      </w:r>
      <w:r w:rsidR="00D640D1" w:rsidRPr="00025D03">
        <w:rPr>
          <w:bCs/>
          <w:spacing w:val="-4"/>
          <w:szCs w:val="28"/>
        </w:rPr>
        <w:t xml:space="preserve">с учетом остатков средств на счете местного </w:t>
      </w:r>
      <w:r w:rsidR="00525E43">
        <w:rPr>
          <w:bCs/>
          <w:spacing w:val="-4"/>
          <w:szCs w:val="28"/>
        </w:rPr>
        <w:t>бюджета за исключением остатков</w:t>
      </w:r>
      <w:r w:rsidR="00D640D1" w:rsidRPr="00025D03">
        <w:rPr>
          <w:bCs/>
          <w:spacing w:val="-4"/>
          <w:szCs w:val="28"/>
        </w:rPr>
        <w:t xml:space="preserve"> средств целевой направленности и средств муниципального дорожного фонда (далее – расчетные поступления) </w:t>
      </w:r>
      <w:r w:rsidR="003E18C2" w:rsidRPr="00025D03">
        <w:rPr>
          <w:bCs/>
          <w:spacing w:val="-4"/>
          <w:szCs w:val="28"/>
        </w:rPr>
        <w:t xml:space="preserve">в декабре текущего года </w:t>
      </w:r>
      <w:r w:rsidR="006C3D72" w:rsidRPr="00025D03">
        <w:rPr>
          <w:bCs/>
          <w:spacing w:val="-4"/>
          <w:szCs w:val="28"/>
        </w:rPr>
        <w:t>составляет 70 процентов и</w:t>
      </w:r>
      <w:r w:rsidR="003E18C2" w:rsidRPr="00025D03">
        <w:rPr>
          <w:bCs/>
          <w:spacing w:val="-4"/>
          <w:szCs w:val="28"/>
        </w:rPr>
        <w:t xml:space="preserve"> выше</w:t>
      </w:r>
      <w:r w:rsidR="000C7FB3" w:rsidRPr="00025D03">
        <w:rPr>
          <w:bCs/>
          <w:spacing w:val="-4"/>
          <w:szCs w:val="28"/>
        </w:rPr>
        <w:t xml:space="preserve"> или </w:t>
      </w:r>
      <w:r w:rsidR="00D640D1" w:rsidRPr="00025D03">
        <w:rPr>
          <w:bCs/>
          <w:spacing w:val="-4"/>
          <w:szCs w:val="28"/>
        </w:rPr>
        <w:t>расчетные</w:t>
      </w:r>
      <w:proofErr w:type="gramEnd"/>
      <w:r w:rsidR="00D640D1" w:rsidRPr="00025D03">
        <w:rPr>
          <w:bCs/>
          <w:spacing w:val="-4"/>
          <w:szCs w:val="28"/>
        </w:rPr>
        <w:t xml:space="preserve"> поступления</w:t>
      </w:r>
      <w:r w:rsidR="005F7E06" w:rsidRPr="00025D03">
        <w:rPr>
          <w:bCs/>
          <w:spacing w:val="-4"/>
          <w:szCs w:val="28"/>
        </w:rPr>
        <w:t xml:space="preserve"> имеют значение меньше нуля</w:t>
      </w:r>
      <w:r w:rsidR="000C7FB3" w:rsidRPr="00025D03">
        <w:rPr>
          <w:bCs/>
          <w:spacing w:val="-4"/>
          <w:szCs w:val="28"/>
        </w:rPr>
        <w:t>.</w:t>
      </w:r>
    </w:p>
    <w:p w:rsidR="001E42BD" w:rsidRDefault="00C32D57" w:rsidP="001E42B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Р</w:t>
      </w:r>
      <w:r w:rsidRPr="00C32D57">
        <w:rPr>
          <w:bCs/>
          <w:szCs w:val="28"/>
        </w:rPr>
        <w:t>асчетн</w:t>
      </w:r>
      <w:r w:rsidR="00D12444">
        <w:rPr>
          <w:bCs/>
          <w:szCs w:val="28"/>
        </w:rPr>
        <w:t>ые расходы по выплате</w:t>
      </w:r>
      <w:r>
        <w:rPr>
          <w:bCs/>
          <w:szCs w:val="28"/>
        </w:rPr>
        <w:t xml:space="preserve"> </w:t>
      </w:r>
      <w:r w:rsidRPr="00487AD9">
        <w:rPr>
          <w:bCs/>
          <w:szCs w:val="28"/>
        </w:rPr>
        <w:t>зарплат</w:t>
      </w:r>
      <w:r w:rsidR="00D12444">
        <w:rPr>
          <w:bCs/>
          <w:szCs w:val="28"/>
        </w:rPr>
        <w:t>ы</w:t>
      </w:r>
      <w:r w:rsidR="00487AD9">
        <w:rPr>
          <w:bCs/>
          <w:szCs w:val="28"/>
        </w:rPr>
        <w:t xml:space="preserve">, </w:t>
      </w:r>
      <w:r w:rsidRPr="00487AD9">
        <w:rPr>
          <w:bCs/>
          <w:szCs w:val="28"/>
        </w:rPr>
        <w:t>указанн</w:t>
      </w:r>
      <w:r w:rsidR="00D12444">
        <w:rPr>
          <w:bCs/>
          <w:szCs w:val="28"/>
        </w:rPr>
        <w:t>ые</w:t>
      </w:r>
      <w:r>
        <w:rPr>
          <w:bCs/>
          <w:szCs w:val="28"/>
        </w:rPr>
        <w:t xml:space="preserve"> в </w:t>
      </w:r>
      <w:r w:rsidR="003E1CE1">
        <w:rPr>
          <w:bCs/>
          <w:szCs w:val="28"/>
        </w:rPr>
        <w:t>абзаце первом</w:t>
      </w:r>
      <w:r w:rsidR="00822071">
        <w:rPr>
          <w:bCs/>
          <w:szCs w:val="28"/>
        </w:rPr>
        <w:t xml:space="preserve"> настоящего </w:t>
      </w:r>
      <w:r w:rsidR="003E1CE1">
        <w:rPr>
          <w:bCs/>
          <w:szCs w:val="28"/>
        </w:rPr>
        <w:t>пункта</w:t>
      </w:r>
      <w:r>
        <w:rPr>
          <w:bCs/>
          <w:szCs w:val="28"/>
        </w:rPr>
        <w:t xml:space="preserve">, </w:t>
      </w:r>
      <w:r w:rsidR="00487AD9" w:rsidRPr="00487AD9">
        <w:rPr>
          <w:bCs/>
          <w:szCs w:val="28"/>
        </w:rPr>
        <w:t>i-</w:t>
      </w:r>
      <w:proofErr w:type="spellStart"/>
      <w:r w:rsidR="00487AD9" w:rsidRPr="00487AD9">
        <w:rPr>
          <w:bCs/>
          <w:szCs w:val="28"/>
        </w:rPr>
        <w:t>го</w:t>
      </w:r>
      <w:proofErr w:type="spellEnd"/>
      <w:r w:rsidR="00487AD9" w:rsidRPr="00487AD9">
        <w:rPr>
          <w:bCs/>
          <w:szCs w:val="28"/>
        </w:rPr>
        <w:t xml:space="preserve"> муниципального образования </w:t>
      </w:r>
      <w:r w:rsidR="0063654B" w:rsidRPr="00487AD9">
        <w:rPr>
          <w:color w:val="000000" w:themeColor="text1"/>
          <w:szCs w:val="28"/>
        </w:rPr>
        <w:t>(</w:t>
      </w:r>
      <w:r w:rsidR="0063654B" w:rsidRPr="00487AD9">
        <w:rPr>
          <w:color w:val="000000" w:themeColor="text1"/>
          <w:szCs w:val="28"/>
          <w:lang w:val="en-US"/>
        </w:rPr>
        <w:t>Z</w:t>
      </w:r>
      <w:r w:rsidR="0063654B" w:rsidRPr="00487AD9">
        <w:rPr>
          <w:color w:val="000000" w:themeColor="text1"/>
          <w:szCs w:val="28"/>
          <w:vertAlign w:val="subscript"/>
        </w:rPr>
        <w:t>(</w:t>
      </w:r>
      <w:proofErr w:type="spellStart"/>
      <w:r w:rsidR="0063654B" w:rsidRPr="00487AD9">
        <w:rPr>
          <w:color w:val="000000" w:themeColor="text1"/>
          <w:szCs w:val="28"/>
          <w:vertAlign w:val="subscript"/>
        </w:rPr>
        <w:t>расч</w:t>
      </w:r>
      <w:proofErr w:type="spellEnd"/>
      <w:r w:rsidR="0063654B" w:rsidRPr="00487AD9">
        <w:rPr>
          <w:color w:val="000000" w:themeColor="text1"/>
          <w:szCs w:val="28"/>
          <w:vertAlign w:val="subscript"/>
        </w:rPr>
        <w:t>)</w:t>
      </w:r>
      <w:proofErr w:type="spellStart"/>
      <w:r w:rsidR="0063654B" w:rsidRPr="00487AD9">
        <w:rPr>
          <w:color w:val="000000" w:themeColor="text1"/>
          <w:szCs w:val="28"/>
          <w:vertAlign w:val="subscript"/>
          <w:lang w:val="en-US"/>
        </w:rPr>
        <w:t>i</w:t>
      </w:r>
      <w:proofErr w:type="spellEnd"/>
      <w:r w:rsidR="0063654B">
        <w:rPr>
          <w:bCs/>
          <w:szCs w:val="28"/>
        </w:rPr>
        <w:t xml:space="preserve">) </w:t>
      </w:r>
      <w:r w:rsidR="00D12444">
        <w:rPr>
          <w:bCs/>
          <w:szCs w:val="28"/>
        </w:rPr>
        <w:t>определяю</w:t>
      </w:r>
      <w:r>
        <w:rPr>
          <w:bCs/>
          <w:szCs w:val="28"/>
        </w:rPr>
        <w:t>тся</w:t>
      </w:r>
      <w:r w:rsidR="00487AD9">
        <w:rPr>
          <w:bCs/>
          <w:szCs w:val="28"/>
        </w:rPr>
        <w:t xml:space="preserve"> </w:t>
      </w:r>
      <w:r w:rsidR="00D361DD">
        <w:rPr>
          <w:bCs/>
          <w:szCs w:val="28"/>
        </w:rPr>
        <w:t>на основании</w:t>
      </w:r>
      <w:r w:rsidR="00D361DD">
        <w:rPr>
          <w:bCs/>
          <w:szCs w:val="28"/>
        </w:rPr>
        <w:t xml:space="preserve"> </w:t>
      </w:r>
      <w:r w:rsidR="00D361DD" w:rsidRPr="00F43FBA">
        <w:rPr>
          <w:bCs/>
          <w:szCs w:val="28"/>
        </w:rPr>
        <w:t>сведени</w:t>
      </w:r>
      <w:r w:rsidR="00D361DD">
        <w:rPr>
          <w:bCs/>
          <w:szCs w:val="28"/>
        </w:rPr>
        <w:t>й</w:t>
      </w:r>
      <w:r w:rsidR="00D361DD" w:rsidRPr="00F43FBA">
        <w:rPr>
          <w:bCs/>
          <w:szCs w:val="28"/>
        </w:rPr>
        <w:t xml:space="preserve"> муниципальных образований</w:t>
      </w:r>
      <w:r w:rsidR="00D361DD">
        <w:rPr>
          <w:bCs/>
          <w:szCs w:val="28"/>
        </w:rPr>
        <w:t xml:space="preserve"> </w:t>
      </w:r>
      <w:r w:rsidR="00487AD9">
        <w:rPr>
          <w:bCs/>
          <w:szCs w:val="28"/>
        </w:rPr>
        <w:t>по формуле:</w:t>
      </w:r>
    </w:p>
    <w:p w:rsidR="00422109" w:rsidRDefault="00422109" w:rsidP="001E42BD">
      <w:pPr>
        <w:ind w:firstLine="709"/>
        <w:jc w:val="both"/>
        <w:rPr>
          <w:bCs/>
          <w:szCs w:val="28"/>
        </w:rPr>
      </w:pPr>
    </w:p>
    <w:p w:rsidR="00C32D57" w:rsidRPr="00AC44DE" w:rsidRDefault="00BA48CC" w:rsidP="00AC44DE">
      <w:pPr>
        <w:jc w:val="center"/>
        <w:rPr>
          <w:bCs/>
          <w:szCs w:val="28"/>
        </w:rPr>
      </w:pPr>
      <w:proofErr w:type="gramStart"/>
      <w:r w:rsidRPr="00AC44DE">
        <w:rPr>
          <w:bCs/>
          <w:szCs w:val="28"/>
          <w:lang w:val="en-US"/>
        </w:rPr>
        <w:t>Z</w:t>
      </w:r>
      <w:r w:rsidRPr="00AC44DE">
        <w:rPr>
          <w:bCs/>
          <w:szCs w:val="28"/>
          <w:vertAlign w:val="subscript"/>
        </w:rPr>
        <w:t>(</w:t>
      </w:r>
      <w:proofErr w:type="spellStart"/>
      <w:proofErr w:type="gramEnd"/>
      <w:r w:rsidRPr="00AC44DE">
        <w:rPr>
          <w:bCs/>
          <w:szCs w:val="28"/>
          <w:vertAlign w:val="subscript"/>
        </w:rPr>
        <w:t>расч</w:t>
      </w:r>
      <w:proofErr w:type="spellEnd"/>
      <w:r w:rsidRPr="00AC44DE">
        <w:rPr>
          <w:bCs/>
          <w:szCs w:val="28"/>
          <w:vertAlign w:val="subscript"/>
        </w:rPr>
        <w:t>)</w:t>
      </w:r>
      <w:proofErr w:type="spellStart"/>
      <w:r w:rsidRPr="00AC44DE">
        <w:rPr>
          <w:bCs/>
          <w:szCs w:val="28"/>
          <w:vertAlign w:val="subscript"/>
          <w:lang w:val="en-US"/>
        </w:rPr>
        <w:t>i</w:t>
      </w:r>
      <w:proofErr w:type="spellEnd"/>
      <w:r w:rsidRPr="00AC44DE">
        <w:rPr>
          <w:bCs/>
          <w:szCs w:val="28"/>
        </w:rPr>
        <w:t xml:space="preserve"> = </w:t>
      </w:r>
      <w:r w:rsidRPr="00AC44DE">
        <w:rPr>
          <w:bCs/>
          <w:szCs w:val="28"/>
          <w:lang w:val="en-US"/>
        </w:rPr>
        <w:t>Z</w:t>
      </w:r>
      <w:r w:rsidRPr="00AC44DE">
        <w:rPr>
          <w:bCs/>
          <w:szCs w:val="28"/>
          <w:vertAlign w:val="subscript"/>
        </w:rPr>
        <w:t>(ср)</w:t>
      </w:r>
      <w:proofErr w:type="spellStart"/>
      <w:r w:rsidRPr="00AC44DE">
        <w:rPr>
          <w:bCs/>
          <w:szCs w:val="28"/>
          <w:vertAlign w:val="subscript"/>
          <w:lang w:val="en-US"/>
        </w:rPr>
        <w:t>i</w:t>
      </w:r>
      <w:proofErr w:type="spellEnd"/>
      <w:r w:rsidRPr="00AC44DE">
        <w:rPr>
          <w:bCs/>
          <w:szCs w:val="28"/>
          <w:vertAlign w:val="subscript"/>
        </w:rPr>
        <w:t xml:space="preserve">  </w:t>
      </w:r>
      <w:r w:rsidRPr="00AC44DE">
        <w:rPr>
          <w:bCs/>
          <w:szCs w:val="28"/>
        </w:rPr>
        <w:t xml:space="preserve">х </w:t>
      </w:r>
      <w:r w:rsidRPr="00AC44DE">
        <w:rPr>
          <w:bCs/>
          <w:szCs w:val="28"/>
          <w:lang w:val="en-US"/>
        </w:rPr>
        <w:t>min</w:t>
      </w:r>
      <w:r w:rsidRPr="00AC44DE">
        <w:rPr>
          <w:bCs/>
          <w:szCs w:val="28"/>
        </w:rPr>
        <w:t>(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Z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дек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Z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ср</m:t>
                    </m:r>
                    <m:ctrlPr>
                      <w:rPr>
                        <w:rFonts w:ascii="Cambria Math" w:hAnsi="Cambria Math"/>
                        <w:bCs/>
                        <w:i/>
                        <w:sz w:val="32"/>
                        <w:szCs w:val="32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den>
        </m:f>
      </m:oMath>
      <w:r w:rsidRPr="00AC44DE">
        <w:rPr>
          <w:bCs/>
          <w:szCs w:val="28"/>
        </w:rPr>
        <w:t xml:space="preserve">; 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Z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дек</m:t>
                    </m:r>
                  </m:e>
                </m:d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Z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ср</m:t>
                    </m: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</w:rPr>
                    </m:ctrlPr>
                  </m:e>
                </m:d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den>
        </m:f>
      </m:oMath>
      <w:r w:rsidRPr="00AC44DE">
        <w:rPr>
          <w:bCs/>
          <w:szCs w:val="28"/>
        </w:rPr>
        <w:t>)</w:t>
      </w:r>
      <w:r w:rsidR="00422109" w:rsidRPr="00AC44DE">
        <w:rPr>
          <w:bCs/>
          <w:szCs w:val="28"/>
        </w:rPr>
        <w:t>, где</w:t>
      </w:r>
    </w:p>
    <w:p w:rsidR="00487AD9" w:rsidRPr="004C2702" w:rsidRDefault="00487AD9" w:rsidP="001E42BD">
      <w:pPr>
        <w:ind w:firstLine="709"/>
        <w:jc w:val="both"/>
        <w:rPr>
          <w:bCs/>
          <w:szCs w:val="28"/>
        </w:rPr>
      </w:pPr>
    </w:p>
    <w:p w:rsidR="00487AD9" w:rsidRPr="00487AD9" w:rsidRDefault="00422109" w:rsidP="001E42BD">
      <w:pPr>
        <w:ind w:firstLine="709"/>
        <w:jc w:val="both"/>
        <w:rPr>
          <w:bCs/>
          <w:szCs w:val="28"/>
        </w:rPr>
      </w:pPr>
      <w:proofErr w:type="gramStart"/>
      <w:r w:rsidRPr="00422109">
        <w:rPr>
          <w:bCs/>
          <w:szCs w:val="28"/>
          <w:lang w:val="en-US"/>
        </w:rPr>
        <w:t>Z</w:t>
      </w:r>
      <w:r w:rsidRPr="00422109">
        <w:rPr>
          <w:bCs/>
          <w:szCs w:val="28"/>
          <w:vertAlign w:val="subscript"/>
        </w:rPr>
        <w:t>(</w:t>
      </w:r>
      <w:proofErr w:type="gramEnd"/>
      <w:r w:rsidRPr="00422109">
        <w:rPr>
          <w:bCs/>
          <w:szCs w:val="28"/>
          <w:vertAlign w:val="subscript"/>
        </w:rPr>
        <w:t>ср)</w:t>
      </w:r>
      <w:proofErr w:type="spellStart"/>
      <w:r w:rsidRPr="00422109">
        <w:rPr>
          <w:bCs/>
          <w:szCs w:val="28"/>
          <w:vertAlign w:val="subscript"/>
          <w:lang w:val="en-US"/>
        </w:rPr>
        <w:t>i</w:t>
      </w:r>
      <w:proofErr w:type="spellEnd"/>
      <w:r w:rsidRPr="00422109">
        <w:rPr>
          <w:bCs/>
          <w:szCs w:val="28"/>
        </w:rPr>
        <w:t xml:space="preserve"> </w:t>
      </w:r>
      <w:r w:rsidR="00822071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4C2702">
        <w:rPr>
          <w:bCs/>
          <w:szCs w:val="28"/>
        </w:rPr>
        <w:t xml:space="preserve">среднемесячный объем </w:t>
      </w:r>
      <w:r w:rsidR="00F43FBA">
        <w:rPr>
          <w:bCs/>
          <w:szCs w:val="28"/>
        </w:rPr>
        <w:t xml:space="preserve">расходов на выплату </w:t>
      </w:r>
      <w:r w:rsidR="004C2702">
        <w:rPr>
          <w:bCs/>
          <w:szCs w:val="28"/>
        </w:rPr>
        <w:t xml:space="preserve">зарплаты </w:t>
      </w:r>
      <w:r w:rsidR="00647BB4">
        <w:rPr>
          <w:bCs/>
          <w:szCs w:val="28"/>
        </w:rPr>
        <w:t xml:space="preserve">                  </w:t>
      </w:r>
      <w:r w:rsidR="004C2702" w:rsidRPr="004C2702">
        <w:rPr>
          <w:bCs/>
          <w:szCs w:val="28"/>
        </w:rPr>
        <w:t>i-</w:t>
      </w:r>
      <w:proofErr w:type="spellStart"/>
      <w:r w:rsidR="004C2702" w:rsidRPr="004C2702">
        <w:rPr>
          <w:bCs/>
          <w:szCs w:val="28"/>
        </w:rPr>
        <w:t>го</w:t>
      </w:r>
      <w:proofErr w:type="spellEnd"/>
      <w:r w:rsidR="004C2702" w:rsidRPr="004C2702">
        <w:rPr>
          <w:bCs/>
          <w:szCs w:val="28"/>
        </w:rPr>
        <w:t xml:space="preserve"> муниципального образования </w:t>
      </w:r>
      <w:r w:rsidR="004C2702">
        <w:rPr>
          <w:bCs/>
          <w:szCs w:val="28"/>
        </w:rPr>
        <w:t>исходя из годовой потребности</w:t>
      </w:r>
      <w:r w:rsidR="004C2702" w:rsidRPr="004C2702">
        <w:rPr>
          <w:bCs/>
          <w:szCs w:val="28"/>
        </w:rPr>
        <w:t xml:space="preserve">; </w:t>
      </w:r>
    </w:p>
    <w:p w:rsidR="00422109" w:rsidRDefault="00422109" w:rsidP="00422109">
      <w:pPr>
        <w:ind w:firstLine="709"/>
        <w:jc w:val="both"/>
        <w:rPr>
          <w:bCs/>
          <w:szCs w:val="28"/>
        </w:rPr>
      </w:pPr>
      <w:proofErr w:type="gramStart"/>
      <w:r w:rsidRPr="00422109">
        <w:rPr>
          <w:bCs/>
          <w:szCs w:val="28"/>
          <w:lang w:val="en-US"/>
        </w:rPr>
        <w:t>Z</w:t>
      </w:r>
      <w:r w:rsidRPr="00422109">
        <w:rPr>
          <w:bCs/>
          <w:szCs w:val="28"/>
          <w:vertAlign w:val="subscript"/>
        </w:rPr>
        <w:t>(</w:t>
      </w:r>
      <w:proofErr w:type="gramEnd"/>
      <w:r w:rsidRPr="00422109">
        <w:rPr>
          <w:bCs/>
          <w:szCs w:val="28"/>
          <w:vertAlign w:val="subscript"/>
        </w:rPr>
        <w:t>дек)</w:t>
      </w:r>
      <w:proofErr w:type="spellStart"/>
      <w:r w:rsidRPr="00422109">
        <w:rPr>
          <w:bCs/>
          <w:szCs w:val="28"/>
          <w:vertAlign w:val="subscript"/>
          <w:lang w:val="en-US"/>
        </w:rPr>
        <w:t>i</w:t>
      </w:r>
      <w:proofErr w:type="spellEnd"/>
      <w:r>
        <w:rPr>
          <w:bCs/>
          <w:szCs w:val="28"/>
        </w:rPr>
        <w:t xml:space="preserve"> – прогнозируемый объем </w:t>
      </w:r>
      <w:r w:rsidR="00F43FBA">
        <w:rPr>
          <w:bCs/>
          <w:szCs w:val="28"/>
        </w:rPr>
        <w:t xml:space="preserve">расходов на выплату зарплаты </w:t>
      </w:r>
      <w:r w:rsidR="00647BB4">
        <w:rPr>
          <w:bCs/>
          <w:szCs w:val="28"/>
        </w:rPr>
        <w:t xml:space="preserve">                 </w:t>
      </w:r>
      <w:r w:rsidRPr="004C2702">
        <w:rPr>
          <w:bCs/>
          <w:szCs w:val="28"/>
        </w:rPr>
        <w:t>i-</w:t>
      </w:r>
      <w:proofErr w:type="spellStart"/>
      <w:r w:rsidRPr="004C2702">
        <w:rPr>
          <w:bCs/>
          <w:szCs w:val="28"/>
        </w:rPr>
        <w:t>го</w:t>
      </w:r>
      <w:proofErr w:type="spellEnd"/>
      <w:r w:rsidRPr="004C2702">
        <w:rPr>
          <w:bCs/>
          <w:szCs w:val="28"/>
        </w:rPr>
        <w:t xml:space="preserve"> муниципального образования </w:t>
      </w:r>
      <w:r>
        <w:rPr>
          <w:bCs/>
          <w:szCs w:val="28"/>
        </w:rPr>
        <w:t>в декабре текущего года</w:t>
      </w:r>
      <w:r w:rsidR="00F43FBA">
        <w:rPr>
          <w:bCs/>
          <w:szCs w:val="28"/>
        </w:rPr>
        <w:t>;</w:t>
      </w:r>
    </w:p>
    <w:p w:rsidR="00F43FBA" w:rsidRPr="00822071" w:rsidRDefault="00F43FBA" w:rsidP="00F43FBA">
      <w:pPr>
        <w:ind w:firstLine="709"/>
        <w:jc w:val="both"/>
        <w:rPr>
          <w:bCs/>
          <w:szCs w:val="28"/>
        </w:rPr>
      </w:pPr>
      <w:proofErr w:type="gramStart"/>
      <w:r w:rsidRPr="004C2702">
        <w:rPr>
          <w:bCs/>
          <w:szCs w:val="28"/>
          <w:lang w:val="en-US"/>
        </w:rPr>
        <w:t>Z</w:t>
      </w:r>
      <w:r w:rsidRPr="004C2702">
        <w:rPr>
          <w:bCs/>
          <w:szCs w:val="28"/>
          <w:vertAlign w:val="subscript"/>
        </w:rPr>
        <w:t>(</w:t>
      </w:r>
      <w:proofErr w:type="gramEnd"/>
      <w:r w:rsidRPr="00B950C4">
        <w:rPr>
          <w:bCs/>
          <w:szCs w:val="28"/>
          <w:vertAlign w:val="subscript"/>
        </w:rPr>
        <w:t>ср</w:t>
      </w:r>
      <w:r w:rsidRPr="004C2702">
        <w:rPr>
          <w:bCs/>
          <w:szCs w:val="28"/>
          <w:vertAlign w:val="subscript"/>
        </w:rPr>
        <w:t>)</w:t>
      </w:r>
      <w:r>
        <w:rPr>
          <w:bCs/>
          <w:szCs w:val="28"/>
        </w:rPr>
        <w:t xml:space="preserve"> – </w:t>
      </w:r>
      <w:r w:rsidRPr="00822071">
        <w:rPr>
          <w:bCs/>
          <w:szCs w:val="28"/>
        </w:rPr>
        <w:t xml:space="preserve">среднемесячный </w:t>
      </w:r>
      <w:r>
        <w:rPr>
          <w:bCs/>
          <w:szCs w:val="28"/>
        </w:rPr>
        <w:t xml:space="preserve">объем расходов на выплату зарплаты </w:t>
      </w:r>
      <w:r w:rsidRPr="00822071">
        <w:rPr>
          <w:bCs/>
          <w:szCs w:val="28"/>
        </w:rPr>
        <w:t>всех муниципальных образований исходя из годовой потребности</w:t>
      </w:r>
      <w:r>
        <w:rPr>
          <w:bCs/>
          <w:szCs w:val="28"/>
        </w:rPr>
        <w:t>;</w:t>
      </w:r>
    </w:p>
    <w:p w:rsidR="00822071" w:rsidRPr="00822071" w:rsidRDefault="00822071" w:rsidP="00422109">
      <w:pPr>
        <w:ind w:firstLine="709"/>
        <w:jc w:val="both"/>
        <w:rPr>
          <w:bCs/>
          <w:szCs w:val="28"/>
        </w:rPr>
      </w:pPr>
      <w:proofErr w:type="gramStart"/>
      <w:r w:rsidRPr="004C2702">
        <w:rPr>
          <w:bCs/>
          <w:szCs w:val="28"/>
          <w:lang w:val="en-US"/>
        </w:rPr>
        <w:t>Z</w:t>
      </w:r>
      <w:r w:rsidRPr="004C2702">
        <w:rPr>
          <w:bCs/>
          <w:szCs w:val="28"/>
          <w:vertAlign w:val="subscript"/>
        </w:rPr>
        <w:t>(</w:t>
      </w:r>
      <w:proofErr w:type="gramEnd"/>
      <w:r>
        <w:rPr>
          <w:bCs/>
          <w:szCs w:val="28"/>
          <w:vertAlign w:val="subscript"/>
        </w:rPr>
        <w:t>дек</w:t>
      </w:r>
      <w:r w:rsidRPr="004C2702">
        <w:rPr>
          <w:bCs/>
          <w:szCs w:val="28"/>
          <w:vertAlign w:val="subscript"/>
        </w:rPr>
        <w:t>)</w:t>
      </w:r>
      <w:r>
        <w:rPr>
          <w:bCs/>
          <w:szCs w:val="28"/>
        </w:rPr>
        <w:t xml:space="preserve"> – прогнозируемый </w:t>
      </w:r>
      <w:r w:rsidR="00F43FBA">
        <w:rPr>
          <w:bCs/>
          <w:szCs w:val="28"/>
        </w:rPr>
        <w:t xml:space="preserve">объем расходов на выплату зарплаты </w:t>
      </w:r>
      <w:r>
        <w:rPr>
          <w:bCs/>
          <w:szCs w:val="28"/>
        </w:rPr>
        <w:t>всех</w:t>
      </w:r>
      <w:r w:rsidRPr="004C2702">
        <w:rPr>
          <w:bCs/>
          <w:szCs w:val="28"/>
        </w:rPr>
        <w:t xml:space="preserve"> муниципальн</w:t>
      </w:r>
      <w:r>
        <w:rPr>
          <w:bCs/>
          <w:szCs w:val="28"/>
        </w:rPr>
        <w:t>ых</w:t>
      </w:r>
      <w:r w:rsidRPr="004C2702">
        <w:rPr>
          <w:bCs/>
          <w:szCs w:val="28"/>
        </w:rPr>
        <w:t xml:space="preserve"> образовани</w:t>
      </w:r>
      <w:r>
        <w:rPr>
          <w:bCs/>
          <w:szCs w:val="28"/>
        </w:rPr>
        <w:t>й</w:t>
      </w:r>
      <w:r w:rsidRPr="004C2702">
        <w:rPr>
          <w:bCs/>
          <w:szCs w:val="28"/>
        </w:rPr>
        <w:t xml:space="preserve"> </w:t>
      </w:r>
      <w:r>
        <w:rPr>
          <w:bCs/>
          <w:szCs w:val="28"/>
        </w:rPr>
        <w:t>в декабре текущего года</w:t>
      </w:r>
      <w:r w:rsidR="00F43FBA">
        <w:rPr>
          <w:bCs/>
          <w:szCs w:val="28"/>
        </w:rPr>
        <w:t>.</w:t>
      </w:r>
    </w:p>
    <w:p w:rsidR="00487AD9" w:rsidRPr="0063654B" w:rsidRDefault="004275AE" w:rsidP="00487AD9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Расчетные</w:t>
      </w:r>
      <w:r w:rsidR="00487AD9">
        <w:rPr>
          <w:bCs/>
          <w:szCs w:val="28"/>
        </w:rPr>
        <w:t xml:space="preserve"> поступления, </w:t>
      </w:r>
      <w:r w:rsidR="00487AD9" w:rsidRPr="00487AD9">
        <w:rPr>
          <w:bCs/>
          <w:szCs w:val="28"/>
        </w:rPr>
        <w:t>указанн</w:t>
      </w:r>
      <w:r w:rsidR="00487AD9">
        <w:rPr>
          <w:bCs/>
          <w:szCs w:val="28"/>
        </w:rPr>
        <w:t xml:space="preserve">ые </w:t>
      </w:r>
      <w:r w:rsidR="003E1CE1" w:rsidRPr="003E1CE1">
        <w:rPr>
          <w:bCs/>
          <w:szCs w:val="28"/>
        </w:rPr>
        <w:t>в абзаце первом настоящего пункта</w:t>
      </w:r>
      <w:r w:rsidR="00487AD9">
        <w:rPr>
          <w:bCs/>
          <w:szCs w:val="28"/>
        </w:rPr>
        <w:t xml:space="preserve">, </w:t>
      </w:r>
      <w:r w:rsidR="00487AD9" w:rsidRPr="00487AD9">
        <w:rPr>
          <w:bCs/>
          <w:szCs w:val="28"/>
        </w:rPr>
        <w:t>i-</w:t>
      </w:r>
      <w:proofErr w:type="spellStart"/>
      <w:r w:rsidR="00487AD9" w:rsidRPr="00487AD9">
        <w:rPr>
          <w:bCs/>
          <w:szCs w:val="28"/>
        </w:rPr>
        <w:t>го</w:t>
      </w:r>
      <w:proofErr w:type="spellEnd"/>
      <w:r w:rsidR="00487AD9" w:rsidRPr="00487AD9">
        <w:rPr>
          <w:bCs/>
          <w:szCs w:val="28"/>
        </w:rPr>
        <w:t xml:space="preserve"> муниципального образования </w:t>
      </w:r>
      <w:r w:rsidR="0063654B" w:rsidRPr="00487AD9">
        <w:rPr>
          <w:color w:val="000000" w:themeColor="text1"/>
          <w:szCs w:val="28"/>
        </w:rPr>
        <w:t>(</w:t>
      </w:r>
      <w:r w:rsidR="0063654B">
        <w:rPr>
          <w:color w:val="000000" w:themeColor="text1"/>
          <w:szCs w:val="28"/>
          <w:lang w:val="en-US"/>
        </w:rPr>
        <w:t>P</w:t>
      </w:r>
      <w:r w:rsidR="0063654B" w:rsidRPr="00487AD9">
        <w:rPr>
          <w:color w:val="000000" w:themeColor="text1"/>
          <w:szCs w:val="28"/>
          <w:vertAlign w:val="subscript"/>
        </w:rPr>
        <w:t>(</w:t>
      </w:r>
      <w:proofErr w:type="spellStart"/>
      <w:r>
        <w:rPr>
          <w:color w:val="000000" w:themeColor="text1"/>
          <w:szCs w:val="28"/>
          <w:vertAlign w:val="subscript"/>
        </w:rPr>
        <w:t>расч</w:t>
      </w:r>
      <w:proofErr w:type="spellEnd"/>
      <w:r w:rsidR="0063654B" w:rsidRPr="00487AD9">
        <w:rPr>
          <w:color w:val="000000" w:themeColor="text1"/>
          <w:szCs w:val="28"/>
          <w:vertAlign w:val="subscript"/>
        </w:rPr>
        <w:t>)</w:t>
      </w:r>
      <w:proofErr w:type="spellStart"/>
      <w:r w:rsidR="0063654B" w:rsidRPr="00487AD9">
        <w:rPr>
          <w:color w:val="000000" w:themeColor="text1"/>
          <w:szCs w:val="28"/>
          <w:vertAlign w:val="subscript"/>
          <w:lang w:val="en-US"/>
        </w:rPr>
        <w:t>i</w:t>
      </w:r>
      <w:proofErr w:type="spellEnd"/>
      <w:r w:rsidR="0063654B">
        <w:rPr>
          <w:bCs/>
          <w:szCs w:val="28"/>
        </w:rPr>
        <w:t xml:space="preserve">) </w:t>
      </w:r>
      <w:r w:rsidR="00487AD9">
        <w:rPr>
          <w:bCs/>
          <w:szCs w:val="28"/>
        </w:rPr>
        <w:t>определяются по формуле:</w:t>
      </w:r>
    </w:p>
    <w:p w:rsidR="00EC6B9D" w:rsidRPr="0063654B" w:rsidRDefault="00EC6B9D" w:rsidP="00487AD9">
      <w:pPr>
        <w:ind w:firstLine="709"/>
        <w:jc w:val="both"/>
        <w:rPr>
          <w:bCs/>
          <w:szCs w:val="28"/>
        </w:rPr>
      </w:pPr>
    </w:p>
    <w:p w:rsidR="001E42BD" w:rsidRPr="004275AE" w:rsidRDefault="00EB4764" w:rsidP="00915AE8">
      <w:pPr>
        <w:jc w:val="center"/>
        <w:rPr>
          <w:bCs/>
          <w:szCs w:val="28"/>
          <w:highlight w:val="lightGray"/>
          <w:lang w:val="en-US"/>
        </w:rPr>
      </w:pPr>
      <w:proofErr w:type="gramStart"/>
      <w:r w:rsidRPr="00EB4764">
        <w:rPr>
          <w:bCs/>
          <w:szCs w:val="28"/>
          <w:lang w:val="en-US"/>
        </w:rPr>
        <w:t>P</w:t>
      </w:r>
      <w:r w:rsidRPr="004275AE">
        <w:rPr>
          <w:bCs/>
          <w:szCs w:val="28"/>
          <w:vertAlign w:val="subscript"/>
          <w:lang w:val="en-US"/>
        </w:rPr>
        <w:t>(</w:t>
      </w:r>
      <w:proofErr w:type="spellStart"/>
      <w:proofErr w:type="gramEnd"/>
      <w:r w:rsidR="004275AE">
        <w:rPr>
          <w:bCs/>
          <w:szCs w:val="28"/>
          <w:vertAlign w:val="subscript"/>
        </w:rPr>
        <w:t>расч</w:t>
      </w:r>
      <w:proofErr w:type="spellEnd"/>
      <w:r w:rsidRPr="004275AE">
        <w:rPr>
          <w:bCs/>
          <w:szCs w:val="28"/>
          <w:vertAlign w:val="subscript"/>
          <w:lang w:val="en-US"/>
        </w:rPr>
        <w:t>)</w:t>
      </w:r>
      <w:proofErr w:type="spellStart"/>
      <w:r w:rsidRPr="00EB4764">
        <w:rPr>
          <w:bCs/>
          <w:szCs w:val="28"/>
          <w:vertAlign w:val="subscript"/>
          <w:lang w:val="en-US"/>
        </w:rPr>
        <w:t>i</w:t>
      </w:r>
      <w:proofErr w:type="spellEnd"/>
      <w:r w:rsidR="00822071" w:rsidRPr="004275AE">
        <w:rPr>
          <w:bCs/>
          <w:szCs w:val="28"/>
          <w:lang w:val="en-US"/>
        </w:rPr>
        <w:t xml:space="preserve"> =</w:t>
      </w:r>
      <w:r w:rsidR="00915AE8" w:rsidRPr="004275AE">
        <w:rPr>
          <w:bCs/>
          <w:szCs w:val="28"/>
          <w:lang w:val="en-US"/>
        </w:rPr>
        <w:t xml:space="preserve"> </w:t>
      </w:r>
      <w:r w:rsidR="00915AE8">
        <w:rPr>
          <w:bCs/>
          <w:szCs w:val="28"/>
          <w:lang w:val="en-US"/>
        </w:rPr>
        <w:t>N</w:t>
      </w:r>
      <w:r w:rsidR="00915AE8" w:rsidRPr="00422109">
        <w:rPr>
          <w:bCs/>
          <w:szCs w:val="28"/>
          <w:vertAlign w:val="subscript"/>
          <w:lang w:val="en-US"/>
        </w:rPr>
        <w:t>i</w:t>
      </w:r>
      <w:r w:rsidR="00915AE8" w:rsidRPr="004275AE">
        <w:rPr>
          <w:bCs/>
          <w:szCs w:val="28"/>
          <w:lang w:val="en-US"/>
        </w:rPr>
        <w:t xml:space="preserve"> + </w:t>
      </w:r>
      <w:r w:rsidR="00915AE8">
        <w:rPr>
          <w:bCs/>
          <w:szCs w:val="28"/>
          <w:lang w:val="en-US"/>
        </w:rPr>
        <w:t>D</w:t>
      </w:r>
      <w:r w:rsidR="00915AE8" w:rsidRPr="00422109">
        <w:rPr>
          <w:bCs/>
          <w:szCs w:val="28"/>
          <w:vertAlign w:val="subscript"/>
          <w:lang w:val="en-US"/>
        </w:rPr>
        <w:t>i</w:t>
      </w:r>
      <w:r w:rsidR="00915AE8" w:rsidRPr="004275AE">
        <w:rPr>
          <w:bCs/>
          <w:szCs w:val="28"/>
          <w:lang w:val="en-US"/>
        </w:rPr>
        <w:t xml:space="preserve"> + </w:t>
      </w:r>
      <w:r w:rsidR="00915AE8">
        <w:rPr>
          <w:bCs/>
          <w:szCs w:val="28"/>
          <w:lang w:val="en-US"/>
        </w:rPr>
        <w:t>S</w:t>
      </w:r>
      <w:r w:rsidR="00915AE8" w:rsidRPr="00422109">
        <w:rPr>
          <w:bCs/>
          <w:szCs w:val="28"/>
          <w:vertAlign w:val="subscript"/>
          <w:lang w:val="en-US"/>
        </w:rPr>
        <w:t>i</w:t>
      </w:r>
      <w:r w:rsidR="008B1467" w:rsidRPr="00815E08">
        <w:rPr>
          <w:bCs/>
          <w:szCs w:val="28"/>
          <w:vertAlign w:val="subscript"/>
          <w:lang w:val="en-US"/>
        </w:rPr>
        <w:t xml:space="preserve"> </w:t>
      </w:r>
      <w:r w:rsidR="004275AE" w:rsidRPr="004275AE">
        <w:rPr>
          <w:bCs/>
          <w:szCs w:val="28"/>
          <w:lang w:val="en-US"/>
        </w:rPr>
        <w:t>+</w:t>
      </w:r>
      <w:r w:rsidR="00915AE8" w:rsidRPr="004275AE">
        <w:rPr>
          <w:bCs/>
          <w:szCs w:val="28"/>
          <w:lang w:val="en-US"/>
        </w:rPr>
        <w:t xml:space="preserve"> </w:t>
      </w:r>
      <w:r w:rsidR="004275AE">
        <w:rPr>
          <w:bCs/>
          <w:szCs w:val="28"/>
        </w:rPr>
        <w:t>О</w:t>
      </w:r>
      <w:proofErr w:type="spellStart"/>
      <w:r w:rsidR="004275AE" w:rsidRPr="00422109">
        <w:rPr>
          <w:bCs/>
          <w:szCs w:val="28"/>
          <w:vertAlign w:val="subscript"/>
          <w:lang w:val="en-US"/>
        </w:rPr>
        <w:t>i</w:t>
      </w:r>
      <w:proofErr w:type="spellEnd"/>
      <w:r w:rsidR="004275AE" w:rsidRPr="004275AE">
        <w:rPr>
          <w:bCs/>
          <w:szCs w:val="28"/>
          <w:lang w:val="en-US"/>
        </w:rPr>
        <w:t xml:space="preserve"> </w:t>
      </w:r>
      <w:r w:rsidR="008B1467" w:rsidRPr="00815E08">
        <w:rPr>
          <w:bCs/>
          <w:szCs w:val="28"/>
          <w:lang w:val="en-US"/>
        </w:rPr>
        <w:t xml:space="preserve">, </w:t>
      </w:r>
      <w:r w:rsidR="00915AE8">
        <w:rPr>
          <w:bCs/>
          <w:szCs w:val="28"/>
        </w:rPr>
        <w:t>где</w:t>
      </w:r>
    </w:p>
    <w:p w:rsidR="00EB4764" w:rsidRPr="004275AE" w:rsidRDefault="00EB4764" w:rsidP="001E42BD">
      <w:pPr>
        <w:ind w:firstLine="709"/>
        <w:jc w:val="both"/>
        <w:rPr>
          <w:bCs/>
          <w:szCs w:val="28"/>
          <w:highlight w:val="lightGray"/>
          <w:lang w:val="en-US"/>
        </w:rPr>
      </w:pPr>
    </w:p>
    <w:p w:rsidR="00EC6B9D" w:rsidRPr="00BD52F2" w:rsidRDefault="00EC6B9D" w:rsidP="001E42BD">
      <w:pPr>
        <w:ind w:firstLine="709"/>
        <w:jc w:val="both"/>
        <w:rPr>
          <w:bCs/>
          <w:szCs w:val="28"/>
        </w:rPr>
      </w:pPr>
      <w:r>
        <w:rPr>
          <w:bCs/>
          <w:szCs w:val="28"/>
          <w:lang w:val="en-US"/>
        </w:rPr>
        <w:t>N</w:t>
      </w:r>
      <w:r w:rsidRPr="00422109">
        <w:rPr>
          <w:bCs/>
          <w:szCs w:val="28"/>
          <w:vertAlign w:val="subscript"/>
          <w:lang w:val="en-US"/>
        </w:rPr>
        <w:t>i</w:t>
      </w:r>
      <w:r>
        <w:rPr>
          <w:bCs/>
          <w:szCs w:val="28"/>
        </w:rPr>
        <w:t xml:space="preserve"> – </w:t>
      </w:r>
      <w:r w:rsidR="00BD52F2">
        <w:rPr>
          <w:bCs/>
          <w:szCs w:val="28"/>
        </w:rPr>
        <w:t xml:space="preserve">прогнозируемый объем налоговых и неналоговых доходов </w:t>
      </w:r>
      <w:r w:rsidR="00D97206">
        <w:rPr>
          <w:bCs/>
          <w:szCs w:val="28"/>
        </w:rPr>
        <w:t xml:space="preserve">бюджета </w:t>
      </w:r>
      <w:r w:rsidR="00BD52F2" w:rsidRPr="00BD52F2">
        <w:rPr>
          <w:bCs/>
          <w:szCs w:val="28"/>
        </w:rPr>
        <w:t>i-</w:t>
      </w:r>
      <w:proofErr w:type="spellStart"/>
      <w:r w:rsidR="00BD52F2" w:rsidRPr="00BD52F2">
        <w:rPr>
          <w:bCs/>
          <w:szCs w:val="28"/>
        </w:rPr>
        <w:t>го</w:t>
      </w:r>
      <w:proofErr w:type="spellEnd"/>
      <w:r w:rsidR="00BD52F2" w:rsidRPr="00BD52F2">
        <w:rPr>
          <w:bCs/>
          <w:szCs w:val="28"/>
        </w:rPr>
        <w:t xml:space="preserve"> муниципального образования </w:t>
      </w:r>
      <w:r w:rsidR="00D97206">
        <w:rPr>
          <w:bCs/>
          <w:szCs w:val="28"/>
        </w:rPr>
        <w:t>(</w:t>
      </w:r>
      <w:r w:rsidR="00BD52F2">
        <w:rPr>
          <w:bCs/>
          <w:szCs w:val="28"/>
        </w:rPr>
        <w:t>без учета средств, формирующих муниципальн</w:t>
      </w:r>
      <w:r w:rsidR="00D97206">
        <w:rPr>
          <w:bCs/>
          <w:szCs w:val="28"/>
        </w:rPr>
        <w:t>ый</w:t>
      </w:r>
      <w:r w:rsidR="00BD52F2">
        <w:rPr>
          <w:bCs/>
          <w:szCs w:val="28"/>
        </w:rPr>
        <w:t xml:space="preserve"> дорожн</w:t>
      </w:r>
      <w:r w:rsidR="00D97206">
        <w:rPr>
          <w:bCs/>
          <w:szCs w:val="28"/>
        </w:rPr>
        <w:t>ый</w:t>
      </w:r>
      <w:r w:rsidR="00BD52F2">
        <w:rPr>
          <w:bCs/>
          <w:szCs w:val="28"/>
        </w:rPr>
        <w:t xml:space="preserve"> фонд</w:t>
      </w:r>
      <w:r w:rsidR="00D97206">
        <w:rPr>
          <w:bCs/>
          <w:szCs w:val="28"/>
        </w:rPr>
        <w:t>)</w:t>
      </w:r>
      <w:r w:rsidR="00BD52F2">
        <w:rPr>
          <w:bCs/>
          <w:szCs w:val="28"/>
        </w:rPr>
        <w:t xml:space="preserve"> в декабре текущего года</w:t>
      </w:r>
      <w:r w:rsidR="00D97206" w:rsidRPr="00D97206">
        <w:t xml:space="preserve"> </w:t>
      </w:r>
      <w:r w:rsidR="00D97206" w:rsidRPr="00D97206">
        <w:rPr>
          <w:bCs/>
          <w:szCs w:val="28"/>
        </w:rPr>
        <w:t xml:space="preserve">по </w:t>
      </w:r>
      <w:r w:rsidR="00D97206">
        <w:rPr>
          <w:bCs/>
          <w:szCs w:val="28"/>
        </w:rPr>
        <w:t>оценке министерства;</w:t>
      </w:r>
    </w:p>
    <w:p w:rsidR="00EC6B9D" w:rsidRPr="00BD52F2" w:rsidRDefault="00EC6B9D" w:rsidP="001E42BD">
      <w:pPr>
        <w:ind w:firstLine="709"/>
        <w:jc w:val="both"/>
        <w:rPr>
          <w:bCs/>
          <w:szCs w:val="28"/>
        </w:rPr>
      </w:pPr>
      <w:r>
        <w:rPr>
          <w:bCs/>
          <w:szCs w:val="28"/>
          <w:lang w:val="en-US"/>
        </w:rPr>
        <w:t>D</w:t>
      </w:r>
      <w:r w:rsidRPr="00422109">
        <w:rPr>
          <w:bCs/>
          <w:szCs w:val="28"/>
          <w:vertAlign w:val="subscript"/>
          <w:lang w:val="en-US"/>
        </w:rPr>
        <w:t>i</w:t>
      </w:r>
      <w:r>
        <w:rPr>
          <w:bCs/>
          <w:szCs w:val="28"/>
        </w:rPr>
        <w:t xml:space="preserve"> – </w:t>
      </w:r>
      <w:r w:rsidR="00817520" w:rsidRPr="00817520">
        <w:rPr>
          <w:bCs/>
          <w:szCs w:val="28"/>
        </w:rPr>
        <w:t xml:space="preserve">прогнозируемый объем </w:t>
      </w:r>
      <w:r w:rsidR="00817520">
        <w:rPr>
          <w:bCs/>
          <w:szCs w:val="28"/>
        </w:rPr>
        <w:t>дотаций, предоставляемых</w:t>
      </w:r>
      <w:r w:rsidR="00817520" w:rsidRPr="00817520">
        <w:rPr>
          <w:bCs/>
          <w:szCs w:val="28"/>
        </w:rPr>
        <w:t xml:space="preserve"> </w:t>
      </w:r>
      <w:r w:rsidR="00817520">
        <w:rPr>
          <w:bCs/>
          <w:szCs w:val="28"/>
        </w:rPr>
        <w:t xml:space="preserve">из областного бюджета </w:t>
      </w:r>
      <w:r w:rsidR="00817520" w:rsidRPr="00817520">
        <w:rPr>
          <w:bCs/>
          <w:szCs w:val="28"/>
        </w:rPr>
        <w:t>бюджет</w:t>
      </w:r>
      <w:r w:rsidR="00817520">
        <w:rPr>
          <w:bCs/>
          <w:szCs w:val="28"/>
        </w:rPr>
        <w:t>у</w:t>
      </w:r>
      <w:r w:rsidR="00817520" w:rsidRPr="00817520">
        <w:rPr>
          <w:bCs/>
          <w:szCs w:val="28"/>
        </w:rPr>
        <w:t xml:space="preserve"> i-</w:t>
      </w:r>
      <w:proofErr w:type="spellStart"/>
      <w:r w:rsidR="00817520" w:rsidRPr="00817520">
        <w:rPr>
          <w:bCs/>
          <w:szCs w:val="28"/>
        </w:rPr>
        <w:t>го</w:t>
      </w:r>
      <w:proofErr w:type="spellEnd"/>
      <w:r w:rsidR="00817520" w:rsidRPr="00817520">
        <w:rPr>
          <w:bCs/>
          <w:szCs w:val="28"/>
        </w:rPr>
        <w:t xml:space="preserve"> муниципального образования</w:t>
      </w:r>
      <w:r w:rsidR="00817520">
        <w:rPr>
          <w:bCs/>
          <w:szCs w:val="28"/>
        </w:rPr>
        <w:t xml:space="preserve"> </w:t>
      </w:r>
      <w:r w:rsidR="00CE7E84">
        <w:rPr>
          <w:bCs/>
          <w:szCs w:val="28"/>
        </w:rPr>
        <w:t xml:space="preserve">в декабре текущего года </w:t>
      </w:r>
      <w:r w:rsidR="00817520">
        <w:rPr>
          <w:bCs/>
          <w:szCs w:val="28"/>
        </w:rPr>
        <w:t>(без учета дотации на поддержку мер по обеспечению сбалансированности местных бюджетов, предусмотренн</w:t>
      </w:r>
      <w:r w:rsidR="00B17E4B">
        <w:rPr>
          <w:bCs/>
          <w:szCs w:val="28"/>
        </w:rPr>
        <w:t>ой</w:t>
      </w:r>
      <w:r w:rsidR="00817520">
        <w:rPr>
          <w:bCs/>
          <w:szCs w:val="28"/>
        </w:rPr>
        <w:t xml:space="preserve"> </w:t>
      </w:r>
      <w:r w:rsidR="00817520" w:rsidRPr="00817520">
        <w:rPr>
          <w:bCs/>
          <w:szCs w:val="28"/>
        </w:rPr>
        <w:t>Закон</w:t>
      </w:r>
      <w:r w:rsidR="00B17E4B">
        <w:rPr>
          <w:bCs/>
          <w:szCs w:val="28"/>
        </w:rPr>
        <w:t>ом</w:t>
      </w:r>
      <w:r w:rsidR="00817520" w:rsidRPr="00817520">
        <w:rPr>
          <w:bCs/>
          <w:szCs w:val="28"/>
        </w:rPr>
        <w:t xml:space="preserve"> Саратовской области </w:t>
      </w:r>
      <w:r w:rsidR="00DA79C9">
        <w:rPr>
          <w:bCs/>
          <w:szCs w:val="28"/>
        </w:rPr>
        <w:t xml:space="preserve">             </w:t>
      </w:r>
      <w:r w:rsidR="00817520" w:rsidRPr="00817520">
        <w:rPr>
          <w:bCs/>
          <w:szCs w:val="28"/>
        </w:rPr>
        <w:t>от 29</w:t>
      </w:r>
      <w:r w:rsidR="00B17E4B">
        <w:rPr>
          <w:bCs/>
          <w:szCs w:val="28"/>
        </w:rPr>
        <w:t xml:space="preserve"> сентября </w:t>
      </w:r>
      <w:r w:rsidR="00817520" w:rsidRPr="00817520">
        <w:rPr>
          <w:bCs/>
          <w:szCs w:val="28"/>
        </w:rPr>
        <w:t xml:space="preserve">2022 </w:t>
      </w:r>
      <w:r w:rsidR="00B17E4B">
        <w:rPr>
          <w:bCs/>
          <w:szCs w:val="28"/>
        </w:rPr>
        <w:t>года № 113-ЗСО «</w:t>
      </w:r>
      <w:r w:rsidR="00817520" w:rsidRPr="00817520">
        <w:rPr>
          <w:bCs/>
          <w:szCs w:val="28"/>
        </w:rPr>
        <w:t>О внесении изменен</w:t>
      </w:r>
      <w:r w:rsidR="00B17E4B">
        <w:rPr>
          <w:bCs/>
          <w:szCs w:val="28"/>
        </w:rPr>
        <w:t>ий в Закон Саратовской области «</w:t>
      </w:r>
      <w:r w:rsidR="00817520" w:rsidRPr="00817520">
        <w:rPr>
          <w:bCs/>
          <w:szCs w:val="28"/>
        </w:rPr>
        <w:t>Об областном бюджете на 2022 год и на плановый период 2023 и 2024 годов</w:t>
      </w:r>
      <w:r w:rsidR="00B17E4B">
        <w:rPr>
          <w:bCs/>
          <w:szCs w:val="28"/>
        </w:rPr>
        <w:t>»</w:t>
      </w:r>
      <w:r w:rsidR="00817520">
        <w:rPr>
          <w:bCs/>
          <w:szCs w:val="28"/>
        </w:rPr>
        <w:t xml:space="preserve">), по данным </w:t>
      </w:r>
      <w:r w:rsidR="00817520" w:rsidRPr="00817520">
        <w:rPr>
          <w:bCs/>
          <w:szCs w:val="28"/>
        </w:rPr>
        <w:t>министерства;</w:t>
      </w:r>
    </w:p>
    <w:p w:rsidR="00815E08" w:rsidRDefault="00EC6B9D" w:rsidP="00815E08">
      <w:pPr>
        <w:ind w:firstLine="709"/>
        <w:jc w:val="both"/>
        <w:rPr>
          <w:bCs/>
          <w:szCs w:val="28"/>
        </w:rPr>
      </w:pPr>
      <w:r>
        <w:rPr>
          <w:bCs/>
          <w:szCs w:val="28"/>
          <w:lang w:val="en-US"/>
        </w:rPr>
        <w:t>S</w:t>
      </w:r>
      <w:r w:rsidRPr="00422109">
        <w:rPr>
          <w:bCs/>
          <w:szCs w:val="28"/>
          <w:vertAlign w:val="subscript"/>
          <w:lang w:val="en-US"/>
        </w:rPr>
        <w:t>i</w:t>
      </w:r>
      <w:r w:rsidRPr="00BD52F2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="003E6D12" w:rsidRPr="003E6D12">
        <w:t xml:space="preserve"> </w:t>
      </w:r>
      <w:r w:rsidR="0058019D" w:rsidRPr="0058019D">
        <w:t xml:space="preserve">прогнозируемый объем </w:t>
      </w:r>
      <w:r w:rsidR="00893FBF">
        <w:t>субсидии</w:t>
      </w:r>
      <w:r w:rsidR="00CE7E84" w:rsidRPr="00CE7E84">
        <w:t xml:space="preserve"> </w:t>
      </w:r>
      <w:r w:rsidR="00CE7E84">
        <w:t>на обеспечение сохранения достигнутых показателей повышения оплаты труда</w:t>
      </w:r>
      <w:r w:rsidR="00CE7E84" w:rsidRPr="0058019D">
        <w:t xml:space="preserve"> </w:t>
      </w:r>
      <w:r w:rsidR="00CE7E84">
        <w:t>отдельных категорий работников бюджетной сферы</w:t>
      </w:r>
      <w:r w:rsidR="00CE7E84" w:rsidRPr="00CE7E84">
        <w:t xml:space="preserve"> </w:t>
      </w:r>
      <w:r w:rsidR="00CE7E84">
        <w:t>(без учета начислений на выплаты по оплате труда)</w:t>
      </w:r>
      <w:r w:rsidR="00893FBF">
        <w:rPr>
          <w:bCs/>
          <w:szCs w:val="28"/>
        </w:rPr>
        <w:t>, предоставляемой</w:t>
      </w:r>
      <w:r w:rsidR="00893FBF" w:rsidRPr="00817520">
        <w:rPr>
          <w:bCs/>
          <w:szCs w:val="28"/>
        </w:rPr>
        <w:t xml:space="preserve"> </w:t>
      </w:r>
      <w:r w:rsidR="00893FBF">
        <w:rPr>
          <w:bCs/>
          <w:szCs w:val="28"/>
        </w:rPr>
        <w:t xml:space="preserve">из областного бюджета </w:t>
      </w:r>
      <w:r w:rsidR="00893FBF" w:rsidRPr="00817520">
        <w:rPr>
          <w:bCs/>
          <w:szCs w:val="28"/>
        </w:rPr>
        <w:t>бюджет</w:t>
      </w:r>
      <w:r w:rsidR="00893FBF">
        <w:rPr>
          <w:bCs/>
          <w:szCs w:val="28"/>
        </w:rPr>
        <w:t>у</w:t>
      </w:r>
      <w:r w:rsidR="00893FBF" w:rsidRPr="00817520">
        <w:rPr>
          <w:bCs/>
          <w:szCs w:val="28"/>
        </w:rPr>
        <w:t xml:space="preserve"> </w:t>
      </w:r>
      <w:r w:rsidR="00DA79C9">
        <w:rPr>
          <w:bCs/>
          <w:szCs w:val="28"/>
        </w:rPr>
        <w:t xml:space="preserve">                               </w:t>
      </w:r>
      <w:r w:rsidR="00893FBF" w:rsidRPr="00817520">
        <w:rPr>
          <w:bCs/>
          <w:szCs w:val="28"/>
        </w:rPr>
        <w:t>i-</w:t>
      </w:r>
      <w:proofErr w:type="spellStart"/>
      <w:r w:rsidR="00893FBF" w:rsidRPr="00817520">
        <w:rPr>
          <w:bCs/>
          <w:szCs w:val="28"/>
        </w:rPr>
        <w:t>го</w:t>
      </w:r>
      <w:proofErr w:type="spellEnd"/>
      <w:r w:rsidR="00893FBF" w:rsidRPr="00817520">
        <w:rPr>
          <w:bCs/>
          <w:szCs w:val="28"/>
        </w:rPr>
        <w:t xml:space="preserve"> муниципального образования</w:t>
      </w:r>
      <w:r w:rsidR="00CE7E84" w:rsidRPr="00CE7E84">
        <w:rPr>
          <w:bCs/>
          <w:szCs w:val="28"/>
        </w:rPr>
        <w:t xml:space="preserve"> </w:t>
      </w:r>
      <w:r w:rsidR="00CE7E84">
        <w:rPr>
          <w:bCs/>
          <w:szCs w:val="28"/>
        </w:rPr>
        <w:t>в декабре текущего года</w:t>
      </w:r>
      <w:r w:rsidR="004132DB">
        <w:t>,</w:t>
      </w:r>
      <w:r w:rsidR="00893FBF">
        <w:t xml:space="preserve"> </w:t>
      </w:r>
      <w:r w:rsidR="00CE7E84" w:rsidRPr="00CE7E84">
        <w:t>по данны</w:t>
      </w:r>
      <w:r w:rsidR="00CE7E84">
        <w:t>м министерства</w:t>
      </w:r>
      <w:r w:rsidR="00815E08">
        <w:t>;</w:t>
      </w:r>
      <w:r w:rsidR="00815E08" w:rsidRPr="00815E08">
        <w:rPr>
          <w:bCs/>
          <w:szCs w:val="28"/>
        </w:rPr>
        <w:t xml:space="preserve"> </w:t>
      </w:r>
    </w:p>
    <w:p w:rsidR="00815E08" w:rsidRPr="00822071" w:rsidRDefault="00815E08" w:rsidP="00815E08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proofErr w:type="spellStart"/>
      <w:proofErr w:type="gramStart"/>
      <w:r w:rsidRPr="00422109">
        <w:rPr>
          <w:bCs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Cs w:val="28"/>
        </w:rPr>
        <w:t xml:space="preserve"> – </w:t>
      </w:r>
      <w:r w:rsidRPr="00BD52F2">
        <w:rPr>
          <w:bCs/>
          <w:szCs w:val="28"/>
        </w:rPr>
        <w:t xml:space="preserve">остатки </w:t>
      </w:r>
      <w:r>
        <w:rPr>
          <w:bCs/>
          <w:szCs w:val="28"/>
        </w:rPr>
        <w:t xml:space="preserve">средств </w:t>
      </w:r>
      <w:r w:rsidRPr="00BD52F2">
        <w:rPr>
          <w:bCs/>
          <w:szCs w:val="28"/>
        </w:rPr>
        <w:t>на счете</w:t>
      </w:r>
      <w:r>
        <w:rPr>
          <w:bCs/>
          <w:szCs w:val="28"/>
        </w:rPr>
        <w:t xml:space="preserve"> бюджета </w:t>
      </w:r>
      <w:r w:rsidRPr="004C2702">
        <w:rPr>
          <w:bCs/>
          <w:szCs w:val="28"/>
        </w:rPr>
        <w:t>i-</w:t>
      </w:r>
      <w:proofErr w:type="spellStart"/>
      <w:r w:rsidRPr="004C2702">
        <w:rPr>
          <w:bCs/>
          <w:szCs w:val="28"/>
        </w:rPr>
        <w:t>го</w:t>
      </w:r>
      <w:proofErr w:type="spellEnd"/>
      <w:r w:rsidRPr="004C2702">
        <w:rPr>
          <w:bCs/>
          <w:szCs w:val="28"/>
        </w:rPr>
        <w:t xml:space="preserve"> муниципального образования</w:t>
      </w:r>
      <w:r>
        <w:rPr>
          <w:bCs/>
          <w:szCs w:val="28"/>
        </w:rPr>
        <w:t xml:space="preserve"> </w:t>
      </w:r>
      <w:r w:rsidR="00D361DD">
        <w:rPr>
          <w:bCs/>
          <w:szCs w:val="28"/>
        </w:rPr>
        <w:t>за исключением</w:t>
      </w:r>
      <w:r>
        <w:rPr>
          <w:bCs/>
          <w:szCs w:val="28"/>
        </w:rPr>
        <w:t xml:space="preserve"> </w:t>
      </w:r>
      <w:r w:rsidR="00D361DD">
        <w:rPr>
          <w:bCs/>
          <w:spacing w:val="-4"/>
          <w:szCs w:val="28"/>
        </w:rPr>
        <w:t>остатков</w:t>
      </w:r>
      <w:r w:rsidR="00D361DD">
        <w:rPr>
          <w:bCs/>
          <w:szCs w:val="28"/>
        </w:rPr>
        <w:t xml:space="preserve"> </w:t>
      </w:r>
      <w:r>
        <w:rPr>
          <w:bCs/>
          <w:szCs w:val="28"/>
        </w:rPr>
        <w:t xml:space="preserve">средств целевой направленности и средств муниципального дорожного фонда по состоянию на 1 декабря 2022 года </w:t>
      </w:r>
      <w:r w:rsidRPr="00815E08">
        <w:rPr>
          <w:bCs/>
          <w:szCs w:val="28"/>
        </w:rPr>
        <w:t>по сведениям муниципальных образований</w:t>
      </w:r>
      <w:r>
        <w:rPr>
          <w:bCs/>
          <w:szCs w:val="28"/>
        </w:rPr>
        <w:t>.</w:t>
      </w:r>
    </w:p>
    <w:p w:rsidR="00EB4764" w:rsidRDefault="00F760C5" w:rsidP="001E42B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5</w:t>
      </w:r>
      <w:r w:rsidR="00893FBF">
        <w:rPr>
          <w:bCs/>
          <w:szCs w:val="28"/>
        </w:rPr>
        <w:t>. </w:t>
      </w:r>
      <w:r w:rsidR="00C14631" w:rsidRPr="00C14631">
        <w:rPr>
          <w:bCs/>
          <w:szCs w:val="28"/>
        </w:rPr>
        <w:t xml:space="preserve">Размер дотации </w:t>
      </w:r>
      <w:r w:rsidR="00C14631">
        <w:rPr>
          <w:bCs/>
          <w:szCs w:val="28"/>
        </w:rPr>
        <w:t>i-</w:t>
      </w:r>
      <w:proofErr w:type="spellStart"/>
      <w:r w:rsidR="00C14631">
        <w:rPr>
          <w:bCs/>
          <w:szCs w:val="28"/>
        </w:rPr>
        <w:t>му</w:t>
      </w:r>
      <w:proofErr w:type="spellEnd"/>
      <w:r w:rsidR="00C14631" w:rsidRPr="00C14631">
        <w:rPr>
          <w:bCs/>
          <w:szCs w:val="28"/>
        </w:rPr>
        <w:t xml:space="preserve"> </w:t>
      </w:r>
      <w:proofErr w:type="gramStart"/>
      <w:r w:rsidR="00C14631" w:rsidRPr="00C14631">
        <w:rPr>
          <w:bCs/>
          <w:szCs w:val="28"/>
        </w:rPr>
        <w:t>муниципальному</w:t>
      </w:r>
      <w:proofErr w:type="gramEnd"/>
      <w:r w:rsidR="00C14631" w:rsidRPr="00C14631">
        <w:rPr>
          <w:bCs/>
          <w:szCs w:val="28"/>
        </w:rPr>
        <w:t xml:space="preserve"> образованию </w:t>
      </w:r>
      <w:r w:rsidR="00B14F29">
        <w:rPr>
          <w:bCs/>
          <w:szCs w:val="28"/>
        </w:rPr>
        <w:t>(</w:t>
      </w:r>
      <w:r w:rsidR="00B14F29">
        <w:rPr>
          <w:bCs/>
          <w:szCs w:val="28"/>
          <w:lang w:val="en-US"/>
        </w:rPr>
        <w:t>R</w:t>
      </w:r>
      <w:r w:rsidR="00B14F29" w:rsidRPr="00B14F29">
        <w:rPr>
          <w:bCs/>
          <w:szCs w:val="28"/>
          <w:vertAlign w:val="subscript"/>
        </w:rPr>
        <w:t>i</w:t>
      </w:r>
      <w:r w:rsidR="00B14F29">
        <w:rPr>
          <w:bCs/>
          <w:szCs w:val="28"/>
        </w:rPr>
        <w:t>)</w:t>
      </w:r>
      <w:r w:rsidR="00B14F29" w:rsidRPr="00B14F29">
        <w:rPr>
          <w:bCs/>
          <w:szCs w:val="28"/>
        </w:rPr>
        <w:t xml:space="preserve"> </w:t>
      </w:r>
      <w:r w:rsidR="00C14631" w:rsidRPr="00C14631">
        <w:rPr>
          <w:bCs/>
          <w:szCs w:val="28"/>
        </w:rPr>
        <w:t xml:space="preserve">определяется </w:t>
      </w:r>
      <w:r w:rsidR="009B2642">
        <w:rPr>
          <w:bCs/>
          <w:szCs w:val="28"/>
        </w:rPr>
        <w:t xml:space="preserve">на основании </w:t>
      </w:r>
      <w:r w:rsidR="009B2642" w:rsidRPr="00F43FBA">
        <w:rPr>
          <w:bCs/>
          <w:szCs w:val="28"/>
        </w:rPr>
        <w:t>сведени</w:t>
      </w:r>
      <w:r w:rsidR="009B2642">
        <w:rPr>
          <w:bCs/>
          <w:szCs w:val="28"/>
        </w:rPr>
        <w:t>й</w:t>
      </w:r>
      <w:r w:rsidR="009B2642" w:rsidRPr="00F43FBA">
        <w:rPr>
          <w:bCs/>
          <w:szCs w:val="28"/>
        </w:rPr>
        <w:t xml:space="preserve"> муниципальных образований</w:t>
      </w:r>
      <w:r w:rsidR="009B2642">
        <w:rPr>
          <w:bCs/>
          <w:szCs w:val="28"/>
        </w:rPr>
        <w:t xml:space="preserve"> </w:t>
      </w:r>
      <w:r w:rsidR="00C14631" w:rsidRPr="00C14631">
        <w:rPr>
          <w:bCs/>
          <w:szCs w:val="28"/>
        </w:rPr>
        <w:t>по формуле:</w:t>
      </w:r>
    </w:p>
    <w:p w:rsidR="00C12F04" w:rsidRPr="00EC6B9D" w:rsidRDefault="00C12F04" w:rsidP="001E42BD">
      <w:pPr>
        <w:ind w:firstLine="709"/>
        <w:jc w:val="both"/>
        <w:rPr>
          <w:bCs/>
          <w:szCs w:val="28"/>
          <w:highlight w:val="lightGray"/>
        </w:rPr>
      </w:pPr>
    </w:p>
    <w:p w:rsidR="00B14F29" w:rsidRPr="00B14F29" w:rsidRDefault="00B14F29" w:rsidP="00B14F29">
      <w:pPr>
        <w:jc w:val="center"/>
        <w:rPr>
          <w:bCs/>
          <w:szCs w:val="28"/>
        </w:rPr>
      </w:pPr>
      <w:r w:rsidRPr="00B14F29">
        <w:rPr>
          <w:bCs/>
          <w:szCs w:val="28"/>
          <w:lang w:val="en-US"/>
        </w:rPr>
        <w:lastRenderedPageBreak/>
        <w:t>R</w:t>
      </w:r>
      <w:r w:rsidRPr="00B14F29">
        <w:rPr>
          <w:bCs/>
          <w:szCs w:val="28"/>
          <w:vertAlign w:val="subscript"/>
        </w:rPr>
        <w:t>i</w:t>
      </w:r>
      <w:r>
        <w:rPr>
          <w:bCs/>
          <w:szCs w:val="28"/>
        </w:rPr>
        <w:t xml:space="preserve"> = </w:t>
      </w:r>
      <w:proofErr w:type="gramStart"/>
      <w:r w:rsidRPr="00B14F29">
        <w:rPr>
          <w:bCs/>
          <w:szCs w:val="28"/>
          <w:lang w:val="en-US"/>
        </w:rPr>
        <w:t>Z</w:t>
      </w:r>
      <w:r w:rsidR="00C12F04">
        <w:rPr>
          <w:bCs/>
          <w:szCs w:val="28"/>
        </w:rPr>
        <w:t>К</w:t>
      </w:r>
      <w:r w:rsidRPr="00B14F29">
        <w:rPr>
          <w:bCs/>
          <w:szCs w:val="28"/>
          <w:vertAlign w:val="subscript"/>
        </w:rPr>
        <w:t>(</w:t>
      </w:r>
      <w:proofErr w:type="gramEnd"/>
      <w:r w:rsidRPr="00B14F29">
        <w:rPr>
          <w:bCs/>
          <w:szCs w:val="28"/>
          <w:vertAlign w:val="subscript"/>
        </w:rPr>
        <w:t>с</w:t>
      </w:r>
      <w:r w:rsidR="00F760C5">
        <w:rPr>
          <w:bCs/>
          <w:szCs w:val="28"/>
          <w:vertAlign w:val="subscript"/>
        </w:rPr>
        <w:t>р</w:t>
      </w:r>
      <w:r w:rsidRPr="00B14F29">
        <w:rPr>
          <w:bCs/>
          <w:szCs w:val="28"/>
          <w:vertAlign w:val="subscript"/>
        </w:rPr>
        <w:t>)</w:t>
      </w:r>
      <w:proofErr w:type="spellStart"/>
      <w:r w:rsidRPr="00B14F29">
        <w:rPr>
          <w:bCs/>
          <w:szCs w:val="28"/>
          <w:vertAlign w:val="subscript"/>
          <w:lang w:val="en-US"/>
        </w:rPr>
        <w:t>i</w:t>
      </w:r>
      <w:proofErr w:type="spellEnd"/>
      <w:r>
        <w:rPr>
          <w:bCs/>
          <w:szCs w:val="28"/>
        </w:rPr>
        <w:t xml:space="preserve"> х </w:t>
      </w:r>
      <w:r w:rsidR="00AC44DE">
        <w:rPr>
          <w:bCs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/>
                    <w:b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ZK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bCs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ср</m:t>
                    </m:r>
                    <m:ctrlPr>
                      <w:rPr>
                        <w:rFonts w:ascii="Cambria Math" w:hAnsi="Cambria Math"/>
                        <w:bCs/>
                        <w:i/>
                        <w:sz w:val="32"/>
                        <w:szCs w:val="32"/>
                      </w:rPr>
                    </m:ctrlPr>
                  </m:e>
                </m:d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den>
        </m:f>
      </m:oMath>
      <w:r w:rsidR="00AC44DE">
        <w:rPr>
          <w:bCs/>
          <w:szCs w:val="28"/>
        </w:rPr>
        <w:t xml:space="preserve">  </w:t>
      </w:r>
      <w:r w:rsidRPr="00B14F29">
        <w:rPr>
          <w:bCs/>
          <w:szCs w:val="28"/>
        </w:rPr>
        <w:t>, где</w:t>
      </w:r>
    </w:p>
    <w:p w:rsidR="00EC6B9D" w:rsidRDefault="00EC6B9D" w:rsidP="001E42BD">
      <w:pPr>
        <w:ind w:firstLine="709"/>
        <w:jc w:val="both"/>
        <w:rPr>
          <w:bCs/>
          <w:szCs w:val="28"/>
        </w:rPr>
      </w:pPr>
    </w:p>
    <w:p w:rsidR="00C12F04" w:rsidRDefault="00C12F04" w:rsidP="001E42BD">
      <w:pPr>
        <w:ind w:firstLine="709"/>
        <w:jc w:val="both"/>
        <w:rPr>
          <w:bCs/>
          <w:szCs w:val="28"/>
        </w:rPr>
      </w:pPr>
      <w:proofErr w:type="gramStart"/>
      <w:r w:rsidRPr="00C12F04">
        <w:rPr>
          <w:bCs/>
          <w:szCs w:val="28"/>
          <w:lang w:val="en-US"/>
        </w:rPr>
        <w:t>Z</w:t>
      </w:r>
      <w:r>
        <w:rPr>
          <w:bCs/>
          <w:szCs w:val="28"/>
        </w:rPr>
        <w:t>К</w:t>
      </w:r>
      <w:r w:rsidRPr="00C12F04">
        <w:rPr>
          <w:bCs/>
          <w:szCs w:val="28"/>
          <w:vertAlign w:val="subscript"/>
        </w:rPr>
        <w:t>(</w:t>
      </w:r>
      <w:proofErr w:type="gramEnd"/>
      <w:r w:rsidRPr="00C12F04">
        <w:rPr>
          <w:bCs/>
          <w:szCs w:val="28"/>
          <w:vertAlign w:val="subscript"/>
        </w:rPr>
        <w:t>ср)</w:t>
      </w:r>
      <w:proofErr w:type="spellStart"/>
      <w:r w:rsidRPr="00C12F04">
        <w:rPr>
          <w:bCs/>
          <w:szCs w:val="28"/>
          <w:vertAlign w:val="subscript"/>
          <w:lang w:val="en-US"/>
        </w:rPr>
        <w:t>i</w:t>
      </w:r>
      <w:proofErr w:type="spellEnd"/>
      <w:r>
        <w:rPr>
          <w:bCs/>
          <w:szCs w:val="28"/>
        </w:rPr>
        <w:t xml:space="preserve"> </w:t>
      </w:r>
      <w:r w:rsidRPr="00C12F04">
        <w:rPr>
          <w:bCs/>
          <w:szCs w:val="28"/>
        </w:rPr>
        <w:t xml:space="preserve">– среднемесячный </w:t>
      </w:r>
      <w:r w:rsidR="0075679B" w:rsidRPr="0075679B">
        <w:rPr>
          <w:bCs/>
          <w:szCs w:val="28"/>
        </w:rPr>
        <w:t xml:space="preserve">объем расходов на выплату зарплаты </w:t>
      </w:r>
      <w:r w:rsidRPr="00C12F04">
        <w:rPr>
          <w:bCs/>
          <w:szCs w:val="28"/>
        </w:rPr>
        <w:t xml:space="preserve">исходя из годовой потребности </w:t>
      </w:r>
      <w:r w:rsidR="004132DB" w:rsidRPr="00C12F04">
        <w:rPr>
          <w:bCs/>
          <w:szCs w:val="28"/>
        </w:rPr>
        <w:t>i-</w:t>
      </w:r>
      <w:proofErr w:type="spellStart"/>
      <w:r w:rsidR="004132DB" w:rsidRPr="00C12F04">
        <w:rPr>
          <w:bCs/>
          <w:szCs w:val="28"/>
        </w:rPr>
        <w:t>го</w:t>
      </w:r>
      <w:proofErr w:type="spellEnd"/>
      <w:r w:rsidR="004132DB" w:rsidRPr="00C12F04">
        <w:rPr>
          <w:bCs/>
          <w:szCs w:val="28"/>
        </w:rPr>
        <w:t xml:space="preserve"> муниципального образования</w:t>
      </w:r>
      <w:r>
        <w:rPr>
          <w:bCs/>
          <w:szCs w:val="28"/>
        </w:rPr>
        <w:t xml:space="preserve">, соответствующего критериям, установленным </w:t>
      </w:r>
      <w:r w:rsidRPr="00C12F04">
        <w:rPr>
          <w:bCs/>
          <w:szCs w:val="28"/>
        </w:rPr>
        <w:t xml:space="preserve">в пункте </w:t>
      </w:r>
      <w:r w:rsidR="0075679B">
        <w:rPr>
          <w:bCs/>
          <w:szCs w:val="28"/>
        </w:rPr>
        <w:t>4</w:t>
      </w:r>
      <w:r w:rsidRPr="00C12F04">
        <w:rPr>
          <w:bCs/>
          <w:szCs w:val="28"/>
        </w:rPr>
        <w:t xml:space="preserve"> настоящего Положения</w:t>
      </w:r>
      <w:r>
        <w:rPr>
          <w:bCs/>
          <w:szCs w:val="28"/>
        </w:rPr>
        <w:t>;</w:t>
      </w:r>
    </w:p>
    <w:p w:rsidR="009B2642" w:rsidRPr="009B2642" w:rsidRDefault="009B2642" w:rsidP="009B2642">
      <w:pPr>
        <w:ind w:firstLine="709"/>
        <w:jc w:val="both"/>
        <w:rPr>
          <w:bCs/>
          <w:szCs w:val="28"/>
        </w:rPr>
      </w:pPr>
      <w:r w:rsidRPr="009B2642">
        <w:rPr>
          <w:bCs/>
          <w:szCs w:val="28"/>
          <w:lang w:val="en-US"/>
        </w:rPr>
        <w:t>Z</w:t>
      </w:r>
      <w:r w:rsidRPr="009B2642">
        <w:rPr>
          <w:bCs/>
          <w:szCs w:val="28"/>
        </w:rPr>
        <w:t>К</w:t>
      </w:r>
      <w:r w:rsidRPr="009B2642">
        <w:rPr>
          <w:bCs/>
          <w:szCs w:val="28"/>
          <w:vertAlign w:val="subscript"/>
        </w:rPr>
        <w:t>(ср)</w:t>
      </w:r>
      <w:r w:rsidRPr="009B2642">
        <w:rPr>
          <w:bCs/>
          <w:szCs w:val="28"/>
        </w:rPr>
        <w:t xml:space="preserve"> – среднемесячный объем расходов на выплату зарплаты исходя из годовой потребности </w:t>
      </w:r>
      <w:bookmarkStart w:id="0" w:name="_GoBack"/>
      <w:bookmarkEnd w:id="0"/>
      <w:r w:rsidRPr="009B2642">
        <w:rPr>
          <w:bCs/>
          <w:szCs w:val="28"/>
        </w:rPr>
        <w:t xml:space="preserve">всех муниципальных образований, соответствующих критериям, установленным в пункте </w:t>
      </w:r>
      <w:r>
        <w:rPr>
          <w:bCs/>
          <w:szCs w:val="28"/>
        </w:rPr>
        <w:t>4</w:t>
      </w:r>
      <w:r w:rsidRPr="009B2642">
        <w:rPr>
          <w:bCs/>
          <w:szCs w:val="28"/>
        </w:rPr>
        <w:t xml:space="preserve"> настоящего Положения;</w:t>
      </w:r>
    </w:p>
    <w:p w:rsidR="00EC6B9D" w:rsidRPr="00EC6B9D" w:rsidRDefault="0063654B" w:rsidP="0063654B">
      <w:pPr>
        <w:ind w:firstLine="709"/>
        <w:jc w:val="both"/>
        <w:rPr>
          <w:bCs/>
          <w:szCs w:val="28"/>
          <w:highlight w:val="lightGray"/>
        </w:rPr>
      </w:pPr>
      <w:r w:rsidRPr="0063654B">
        <w:rPr>
          <w:bCs/>
          <w:szCs w:val="28"/>
        </w:rPr>
        <w:t>R</w:t>
      </w:r>
      <w:r>
        <w:rPr>
          <w:bCs/>
          <w:szCs w:val="28"/>
        </w:rPr>
        <w:t xml:space="preserve"> – </w:t>
      </w:r>
      <w:r w:rsidRPr="0063654B">
        <w:rPr>
          <w:bCs/>
          <w:szCs w:val="28"/>
        </w:rPr>
        <w:t xml:space="preserve">общий объем </w:t>
      </w:r>
      <w:r>
        <w:rPr>
          <w:bCs/>
          <w:szCs w:val="28"/>
        </w:rPr>
        <w:t>дотации</w:t>
      </w:r>
      <w:r w:rsidRPr="0063654B">
        <w:rPr>
          <w:bCs/>
          <w:szCs w:val="28"/>
        </w:rPr>
        <w:t>, выделяем</w:t>
      </w:r>
      <w:r>
        <w:rPr>
          <w:bCs/>
          <w:szCs w:val="28"/>
        </w:rPr>
        <w:t>ой</w:t>
      </w:r>
      <w:r w:rsidRPr="0063654B">
        <w:rPr>
          <w:bCs/>
          <w:szCs w:val="28"/>
        </w:rPr>
        <w:t xml:space="preserve"> из областного бюджета в соответствии с настоящим Положением.</w:t>
      </w:r>
    </w:p>
    <w:p w:rsidR="009C1164" w:rsidRPr="005C3B31" w:rsidRDefault="00F760C5">
      <w:pPr>
        <w:tabs>
          <w:tab w:val="left" w:pos="2516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632AD2" w:rsidRPr="005C3B31">
        <w:rPr>
          <w:szCs w:val="28"/>
        </w:rPr>
        <w:t xml:space="preserve">. Дотация </w:t>
      </w:r>
      <w:r w:rsidR="00632AD2" w:rsidRPr="005C3B31">
        <w:rPr>
          <w:bCs/>
          <w:szCs w:val="28"/>
        </w:rPr>
        <w:t>предоставляется бюдж</w:t>
      </w:r>
      <w:r w:rsidR="00E36874">
        <w:rPr>
          <w:bCs/>
          <w:szCs w:val="28"/>
        </w:rPr>
        <w:t>етам муниципальных образований</w:t>
      </w:r>
      <w:r w:rsidR="00632AD2" w:rsidRPr="005C3B31">
        <w:rPr>
          <w:bCs/>
          <w:szCs w:val="28"/>
        </w:rPr>
        <w:t xml:space="preserve"> в соответствии со сводной бюджетной росписью расходов областного бюджета в пределах лимитов бюджетных обязательств, утвержденных и доведенных министерством до органов, организующих исполнение местных бюджетов</w:t>
      </w:r>
      <w:r w:rsidR="001D1D5C" w:rsidRPr="005C3B31">
        <w:rPr>
          <w:bCs/>
          <w:szCs w:val="28"/>
        </w:rPr>
        <w:t xml:space="preserve">, </w:t>
      </w:r>
      <w:r w:rsidR="00632AD2" w:rsidRPr="005C3B31">
        <w:rPr>
          <w:szCs w:val="28"/>
        </w:rPr>
        <w:t xml:space="preserve">не позднее </w:t>
      </w:r>
      <w:r w:rsidR="005C3B31" w:rsidRPr="005C3B31">
        <w:rPr>
          <w:szCs w:val="28"/>
        </w:rPr>
        <w:t>29 декабря 2022 года</w:t>
      </w:r>
      <w:r w:rsidR="00632AD2" w:rsidRPr="005C3B31">
        <w:rPr>
          <w:spacing w:val="-4"/>
          <w:szCs w:val="28"/>
        </w:rPr>
        <w:t>.</w:t>
      </w:r>
    </w:p>
    <w:p w:rsidR="009C1164" w:rsidRDefault="00F760C5">
      <w:pPr>
        <w:tabs>
          <w:tab w:val="left" w:pos="2516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="00632AD2" w:rsidRPr="005C3B31">
        <w:rPr>
          <w:szCs w:val="28"/>
        </w:rPr>
        <w:t>. Дотация перечисляется министерством в бюджеты муниципальных образований на казна</w:t>
      </w:r>
      <w:r w:rsidR="00E36874">
        <w:rPr>
          <w:szCs w:val="28"/>
        </w:rPr>
        <w:t xml:space="preserve">чейский счет для осуществления </w:t>
      </w:r>
      <w:r w:rsidR="00632AD2" w:rsidRPr="005C3B31">
        <w:rPr>
          <w:szCs w:val="28"/>
        </w:rPr>
        <w:t>и отражения операций по учету и распределению поступлений, открытый Управлению Федерального казначейст</w:t>
      </w:r>
      <w:r w:rsidR="00E36874">
        <w:rPr>
          <w:szCs w:val="28"/>
        </w:rPr>
        <w:t>ва по Саратовской области, для</w:t>
      </w:r>
      <w:r w:rsidR="00632AD2" w:rsidRPr="005C3B31">
        <w:rPr>
          <w:szCs w:val="28"/>
        </w:rPr>
        <w:t xml:space="preserve"> последующего перечисления в установленном порядке на единый счет бюджета муниципального образования.</w:t>
      </w:r>
    </w:p>
    <w:p w:rsidR="00E36874" w:rsidRPr="005C3B31" w:rsidRDefault="00E36874">
      <w:pPr>
        <w:tabs>
          <w:tab w:val="left" w:pos="2516"/>
        </w:tabs>
        <w:ind w:firstLine="709"/>
        <w:jc w:val="both"/>
        <w:rPr>
          <w:szCs w:val="28"/>
        </w:rPr>
      </w:pPr>
    </w:p>
    <w:p w:rsidR="007D22C8" w:rsidRDefault="007D22C8" w:rsidP="005C3B31">
      <w:pPr>
        <w:jc w:val="center"/>
        <w:rPr>
          <w:szCs w:val="28"/>
        </w:rPr>
      </w:pPr>
      <w:r w:rsidRPr="007D22C8">
        <w:rPr>
          <w:szCs w:val="28"/>
        </w:rPr>
        <w:t>_____________________</w:t>
      </w:r>
    </w:p>
    <w:p w:rsidR="007D22C8" w:rsidRDefault="007D22C8" w:rsidP="007D22C8">
      <w:pPr>
        <w:rPr>
          <w:szCs w:val="28"/>
        </w:rPr>
      </w:pPr>
    </w:p>
    <w:sectPr w:rsidR="007D22C8">
      <w:headerReference w:type="even" r:id="rId10"/>
      <w:headerReference w:type="default" r:id="rId11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4" w:rsidRDefault="00632AD2">
      <w:r>
        <w:separator/>
      </w:r>
    </w:p>
  </w:endnote>
  <w:endnote w:type="continuationSeparator" w:id="0">
    <w:p w:rsidR="009C1164" w:rsidRDefault="0063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4" w:rsidRDefault="00632AD2">
      <w:r>
        <w:separator/>
      </w:r>
    </w:p>
  </w:footnote>
  <w:footnote w:type="continuationSeparator" w:id="0">
    <w:p w:rsidR="009C1164" w:rsidRDefault="00632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64" w:rsidRDefault="00632AD2">
    <w:pPr>
      <w:pStyle w:val="af0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5</w:t>
    </w:r>
    <w:r>
      <w:rPr>
        <w:rStyle w:val="af4"/>
      </w:rPr>
      <w:fldChar w:fldCharType="end"/>
    </w:r>
  </w:p>
  <w:p w:rsidR="009C1164" w:rsidRDefault="009C1164">
    <w:pPr>
      <w:pStyle w:val="af0"/>
    </w:pPr>
  </w:p>
  <w:p w:rsidR="009C1164" w:rsidRDefault="009C116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64" w:rsidRDefault="00632AD2">
    <w:pPr>
      <w:pStyle w:val="af0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B2642">
      <w:rPr>
        <w:rStyle w:val="af4"/>
        <w:noProof/>
      </w:rPr>
      <w:t>2</w:t>
    </w:r>
    <w:r>
      <w:rPr>
        <w:rStyle w:val="af4"/>
      </w:rPr>
      <w:fldChar w:fldCharType="end"/>
    </w:r>
  </w:p>
  <w:p w:rsidR="009C1164" w:rsidRDefault="009C1164">
    <w:pPr>
      <w:pStyle w:val="af0"/>
    </w:pPr>
  </w:p>
  <w:p w:rsidR="009C1164" w:rsidRDefault="009C116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F4FF1"/>
    <w:multiLevelType w:val="hybridMultilevel"/>
    <w:tmpl w:val="49F814D6"/>
    <w:lvl w:ilvl="0" w:tplc="AC0E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C90046C">
      <w:start w:val="1"/>
      <w:numFmt w:val="lowerLetter"/>
      <w:lvlText w:val="%2."/>
      <w:lvlJc w:val="left"/>
      <w:pPr>
        <w:ind w:left="1800" w:hanging="360"/>
      </w:pPr>
    </w:lvl>
    <w:lvl w:ilvl="2" w:tplc="08DA1882">
      <w:start w:val="1"/>
      <w:numFmt w:val="lowerRoman"/>
      <w:lvlText w:val="%3."/>
      <w:lvlJc w:val="right"/>
      <w:pPr>
        <w:ind w:left="2520" w:hanging="180"/>
      </w:pPr>
    </w:lvl>
    <w:lvl w:ilvl="3" w:tplc="8272CA42">
      <w:start w:val="1"/>
      <w:numFmt w:val="decimal"/>
      <w:lvlText w:val="%4."/>
      <w:lvlJc w:val="left"/>
      <w:pPr>
        <w:ind w:left="3240" w:hanging="360"/>
      </w:pPr>
    </w:lvl>
    <w:lvl w:ilvl="4" w:tplc="C95664F0">
      <w:start w:val="1"/>
      <w:numFmt w:val="lowerLetter"/>
      <w:lvlText w:val="%5."/>
      <w:lvlJc w:val="left"/>
      <w:pPr>
        <w:ind w:left="3960" w:hanging="360"/>
      </w:pPr>
    </w:lvl>
    <w:lvl w:ilvl="5" w:tplc="C6E0F50C">
      <w:start w:val="1"/>
      <w:numFmt w:val="lowerRoman"/>
      <w:lvlText w:val="%6."/>
      <w:lvlJc w:val="right"/>
      <w:pPr>
        <w:ind w:left="4680" w:hanging="180"/>
      </w:pPr>
    </w:lvl>
    <w:lvl w:ilvl="6" w:tplc="8922515A">
      <w:start w:val="1"/>
      <w:numFmt w:val="decimal"/>
      <w:lvlText w:val="%7."/>
      <w:lvlJc w:val="left"/>
      <w:pPr>
        <w:ind w:left="5400" w:hanging="360"/>
      </w:pPr>
    </w:lvl>
    <w:lvl w:ilvl="7" w:tplc="7B26D034">
      <w:start w:val="1"/>
      <w:numFmt w:val="lowerLetter"/>
      <w:lvlText w:val="%8."/>
      <w:lvlJc w:val="left"/>
      <w:pPr>
        <w:ind w:left="6120" w:hanging="360"/>
      </w:pPr>
    </w:lvl>
    <w:lvl w:ilvl="8" w:tplc="E81C0C9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E21887"/>
    <w:multiLevelType w:val="hybridMultilevel"/>
    <w:tmpl w:val="64360AEE"/>
    <w:lvl w:ilvl="0" w:tplc="8F9E3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886C854">
      <w:start w:val="1"/>
      <w:numFmt w:val="lowerLetter"/>
      <w:lvlText w:val="%2."/>
      <w:lvlJc w:val="left"/>
      <w:pPr>
        <w:ind w:left="1440" w:hanging="360"/>
      </w:pPr>
    </w:lvl>
    <w:lvl w:ilvl="2" w:tplc="DEC0E80A">
      <w:start w:val="1"/>
      <w:numFmt w:val="lowerRoman"/>
      <w:lvlText w:val="%3."/>
      <w:lvlJc w:val="right"/>
      <w:pPr>
        <w:ind w:left="2160" w:hanging="180"/>
      </w:pPr>
    </w:lvl>
    <w:lvl w:ilvl="3" w:tplc="71C4E830">
      <w:start w:val="1"/>
      <w:numFmt w:val="decimal"/>
      <w:lvlText w:val="%4."/>
      <w:lvlJc w:val="left"/>
      <w:pPr>
        <w:ind w:left="2880" w:hanging="360"/>
      </w:pPr>
    </w:lvl>
    <w:lvl w:ilvl="4" w:tplc="13EEF3C6">
      <w:start w:val="1"/>
      <w:numFmt w:val="lowerLetter"/>
      <w:lvlText w:val="%5."/>
      <w:lvlJc w:val="left"/>
      <w:pPr>
        <w:ind w:left="3600" w:hanging="360"/>
      </w:pPr>
    </w:lvl>
    <w:lvl w:ilvl="5" w:tplc="988804FC">
      <w:start w:val="1"/>
      <w:numFmt w:val="lowerRoman"/>
      <w:lvlText w:val="%6."/>
      <w:lvlJc w:val="right"/>
      <w:pPr>
        <w:ind w:left="4320" w:hanging="180"/>
      </w:pPr>
    </w:lvl>
    <w:lvl w:ilvl="6" w:tplc="9DFEC924">
      <w:start w:val="1"/>
      <w:numFmt w:val="decimal"/>
      <w:lvlText w:val="%7."/>
      <w:lvlJc w:val="left"/>
      <w:pPr>
        <w:ind w:left="5040" w:hanging="360"/>
      </w:pPr>
    </w:lvl>
    <w:lvl w:ilvl="7" w:tplc="164A928A">
      <w:start w:val="1"/>
      <w:numFmt w:val="lowerLetter"/>
      <w:lvlText w:val="%8."/>
      <w:lvlJc w:val="left"/>
      <w:pPr>
        <w:ind w:left="5760" w:hanging="360"/>
      </w:pPr>
    </w:lvl>
    <w:lvl w:ilvl="8" w:tplc="33BC257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F2D93"/>
    <w:multiLevelType w:val="hybridMultilevel"/>
    <w:tmpl w:val="247ADABE"/>
    <w:lvl w:ilvl="0" w:tplc="416C2B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8BEAB44">
      <w:start w:val="1"/>
      <w:numFmt w:val="lowerLetter"/>
      <w:lvlText w:val="%2."/>
      <w:lvlJc w:val="left"/>
      <w:pPr>
        <w:ind w:left="1440" w:hanging="360"/>
      </w:pPr>
    </w:lvl>
    <w:lvl w:ilvl="2" w:tplc="E3782AF2">
      <w:start w:val="1"/>
      <w:numFmt w:val="lowerRoman"/>
      <w:lvlText w:val="%3."/>
      <w:lvlJc w:val="right"/>
      <w:pPr>
        <w:ind w:left="2160" w:hanging="180"/>
      </w:pPr>
    </w:lvl>
    <w:lvl w:ilvl="3" w:tplc="D6DC3614">
      <w:start w:val="1"/>
      <w:numFmt w:val="decimal"/>
      <w:lvlText w:val="%4."/>
      <w:lvlJc w:val="left"/>
      <w:pPr>
        <w:ind w:left="2880" w:hanging="360"/>
      </w:pPr>
    </w:lvl>
    <w:lvl w:ilvl="4" w:tplc="074EA038">
      <w:start w:val="1"/>
      <w:numFmt w:val="lowerLetter"/>
      <w:lvlText w:val="%5."/>
      <w:lvlJc w:val="left"/>
      <w:pPr>
        <w:ind w:left="3600" w:hanging="360"/>
      </w:pPr>
    </w:lvl>
    <w:lvl w:ilvl="5" w:tplc="122CA522">
      <w:start w:val="1"/>
      <w:numFmt w:val="lowerRoman"/>
      <w:lvlText w:val="%6."/>
      <w:lvlJc w:val="right"/>
      <w:pPr>
        <w:ind w:left="4320" w:hanging="180"/>
      </w:pPr>
    </w:lvl>
    <w:lvl w:ilvl="6" w:tplc="AD04E2A6">
      <w:start w:val="1"/>
      <w:numFmt w:val="decimal"/>
      <w:lvlText w:val="%7."/>
      <w:lvlJc w:val="left"/>
      <w:pPr>
        <w:ind w:left="5040" w:hanging="360"/>
      </w:pPr>
    </w:lvl>
    <w:lvl w:ilvl="7" w:tplc="9F76E09C">
      <w:start w:val="1"/>
      <w:numFmt w:val="lowerLetter"/>
      <w:lvlText w:val="%8."/>
      <w:lvlJc w:val="left"/>
      <w:pPr>
        <w:ind w:left="5760" w:hanging="360"/>
      </w:pPr>
    </w:lvl>
    <w:lvl w:ilvl="8" w:tplc="6EDECC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64"/>
    <w:rsid w:val="00010E10"/>
    <w:rsid w:val="00025D03"/>
    <w:rsid w:val="000C7FB3"/>
    <w:rsid w:val="00103AFB"/>
    <w:rsid w:val="001227B1"/>
    <w:rsid w:val="001D1D5C"/>
    <w:rsid w:val="001E42BD"/>
    <w:rsid w:val="002D7C23"/>
    <w:rsid w:val="003E18C2"/>
    <w:rsid w:val="003E1CE1"/>
    <w:rsid w:val="003E6D12"/>
    <w:rsid w:val="004132DB"/>
    <w:rsid w:val="00422109"/>
    <w:rsid w:val="004275AE"/>
    <w:rsid w:val="00487AD9"/>
    <w:rsid w:val="004C2702"/>
    <w:rsid w:val="00525E43"/>
    <w:rsid w:val="0058019D"/>
    <w:rsid w:val="00591270"/>
    <w:rsid w:val="00594EF8"/>
    <w:rsid w:val="005C3B31"/>
    <w:rsid w:val="005F7E06"/>
    <w:rsid w:val="00602719"/>
    <w:rsid w:val="00632AD2"/>
    <w:rsid w:val="0063654B"/>
    <w:rsid w:val="00647BB4"/>
    <w:rsid w:val="006845A9"/>
    <w:rsid w:val="006B7EF1"/>
    <w:rsid w:val="006C3D72"/>
    <w:rsid w:val="0075679B"/>
    <w:rsid w:val="00761424"/>
    <w:rsid w:val="007D22C8"/>
    <w:rsid w:val="00815E08"/>
    <w:rsid w:val="00817520"/>
    <w:rsid w:val="00822071"/>
    <w:rsid w:val="00893FBF"/>
    <w:rsid w:val="008B1467"/>
    <w:rsid w:val="00915AE8"/>
    <w:rsid w:val="00952259"/>
    <w:rsid w:val="009B2642"/>
    <w:rsid w:val="009C1164"/>
    <w:rsid w:val="009C488A"/>
    <w:rsid w:val="00A40317"/>
    <w:rsid w:val="00AC44DE"/>
    <w:rsid w:val="00B14F29"/>
    <w:rsid w:val="00B17E4B"/>
    <w:rsid w:val="00B950C4"/>
    <w:rsid w:val="00BA2B48"/>
    <w:rsid w:val="00BA48CC"/>
    <w:rsid w:val="00BD52F2"/>
    <w:rsid w:val="00C12F04"/>
    <w:rsid w:val="00C14631"/>
    <w:rsid w:val="00C32D57"/>
    <w:rsid w:val="00CE7E84"/>
    <w:rsid w:val="00D12444"/>
    <w:rsid w:val="00D361DD"/>
    <w:rsid w:val="00D36445"/>
    <w:rsid w:val="00D640D1"/>
    <w:rsid w:val="00D97206"/>
    <w:rsid w:val="00DA79C9"/>
    <w:rsid w:val="00DB7CDA"/>
    <w:rsid w:val="00E36874"/>
    <w:rsid w:val="00E71452"/>
    <w:rsid w:val="00EB4764"/>
    <w:rsid w:val="00EC6B9D"/>
    <w:rsid w:val="00F43FBA"/>
    <w:rsid w:val="00F760C5"/>
    <w:rsid w:val="00FA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29"/>
    <w:rPr>
      <w:sz w:val="28"/>
      <w:szCs w:val="26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7">
    <w:name w:val="Hyperlink"/>
    <w:uiPriority w:val="99"/>
    <w:unhideWhenUsed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24">
    <w:name w:val="Стиль2"/>
    <w:basedOn w:val="af2"/>
    <w:rPr>
      <w:sz w:val="1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</w:rPr>
  </w:style>
  <w:style w:type="character" w:customStyle="1" w:styleId="af3">
    <w:name w:val="Нижний колонтитул Знак"/>
    <w:basedOn w:val="a0"/>
    <w:link w:val="af2"/>
    <w:uiPriority w:val="99"/>
    <w:rPr>
      <w:sz w:val="28"/>
      <w:szCs w:val="26"/>
      <w:lang w:val="ru-RU" w:eastAsia="ru-RU" w:bidi="ar-SA"/>
    </w:rPr>
  </w:style>
  <w:style w:type="paragraph" w:customStyle="1" w:styleId="12">
    <w:name w:val="Знак Знак Знак Знак1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customStyle="1" w:styleId="ConsPlusTitle">
    <w:name w:val="ConsPlusTitle"/>
    <w:pPr>
      <w:ind w:firstLine="709"/>
    </w:pPr>
    <w:rPr>
      <w:rFonts w:ascii="Arial" w:hAnsi="Arial" w:cs="Arial"/>
      <w:b/>
      <w:bCs/>
    </w:rPr>
  </w:style>
  <w:style w:type="paragraph" w:styleId="af8">
    <w:name w:val="Title"/>
    <w:basedOn w:val="a"/>
    <w:link w:val="af9"/>
    <w:qFormat/>
    <w:pPr>
      <w:ind w:firstLine="709"/>
      <w:jc w:val="center"/>
    </w:pPr>
    <w:rPr>
      <w:b/>
      <w:bCs/>
      <w:sz w:val="24"/>
      <w:szCs w:val="24"/>
    </w:rPr>
  </w:style>
  <w:style w:type="character" w:customStyle="1" w:styleId="af9">
    <w:name w:val="Название Знак"/>
    <w:basedOn w:val="a0"/>
    <w:link w:val="af8"/>
    <w:rPr>
      <w:b/>
      <w:bCs/>
      <w:sz w:val="28"/>
      <w:szCs w:val="24"/>
    </w:rPr>
  </w:style>
  <w:style w:type="character" w:customStyle="1" w:styleId="afa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afb">
    <w:name w:val="Таблицы (моноширинный)"/>
    <w:basedOn w:val="a"/>
    <w:next w:val="a"/>
    <w:uiPriority w:val="99"/>
    <w:pPr>
      <w:widowControl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character" w:customStyle="1" w:styleId="af1">
    <w:name w:val="Верхний колонтитул Знак"/>
    <w:basedOn w:val="a0"/>
    <w:link w:val="af0"/>
    <w:uiPriority w:val="99"/>
    <w:rPr>
      <w:sz w:val="28"/>
      <w:szCs w:val="26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styleId="aff0">
    <w:name w:val="Intense Quote"/>
    <w:basedOn w:val="a"/>
    <w:next w:val="a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Pr>
      <w:b/>
      <w:bCs/>
      <w:i/>
      <w:iCs/>
      <w:color w:val="4F81BD" w:themeColor="accent1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29"/>
    <w:rPr>
      <w:sz w:val="28"/>
      <w:szCs w:val="26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7">
    <w:name w:val="Hyperlink"/>
    <w:uiPriority w:val="99"/>
    <w:unhideWhenUsed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24">
    <w:name w:val="Стиль2"/>
    <w:basedOn w:val="af2"/>
    <w:rPr>
      <w:sz w:val="1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</w:rPr>
  </w:style>
  <w:style w:type="character" w:customStyle="1" w:styleId="af3">
    <w:name w:val="Нижний колонтитул Знак"/>
    <w:basedOn w:val="a0"/>
    <w:link w:val="af2"/>
    <w:uiPriority w:val="99"/>
    <w:rPr>
      <w:sz w:val="28"/>
      <w:szCs w:val="26"/>
      <w:lang w:val="ru-RU" w:eastAsia="ru-RU" w:bidi="ar-SA"/>
    </w:rPr>
  </w:style>
  <w:style w:type="paragraph" w:customStyle="1" w:styleId="12">
    <w:name w:val="Знак Знак Знак Знак1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customStyle="1" w:styleId="ConsPlusTitle">
    <w:name w:val="ConsPlusTitle"/>
    <w:pPr>
      <w:ind w:firstLine="709"/>
    </w:pPr>
    <w:rPr>
      <w:rFonts w:ascii="Arial" w:hAnsi="Arial" w:cs="Arial"/>
      <w:b/>
      <w:bCs/>
    </w:rPr>
  </w:style>
  <w:style w:type="paragraph" w:styleId="af8">
    <w:name w:val="Title"/>
    <w:basedOn w:val="a"/>
    <w:link w:val="af9"/>
    <w:qFormat/>
    <w:pPr>
      <w:ind w:firstLine="709"/>
      <w:jc w:val="center"/>
    </w:pPr>
    <w:rPr>
      <w:b/>
      <w:bCs/>
      <w:sz w:val="24"/>
      <w:szCs w:val="24"/>
    </w:rPr>
  </w:style>
  <w:style w:type="character" w:customStyle="1" w:styleId="af9">
    <w:name w:val="Название Знак"/>
    <w:basedOn w:val="a0"/>
    <w:link w:val="af8"/>
    <w:rPr>
      <w:b/>
      <w:bCs/>
      <w:sz w:val="28"/>
      <w:szCs w:val="24"/>
    </w:rPr>
  </w:style>
  <w:style w:type="character" w:customStyle="1" w:styleId="afa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afb">
    <w:name w:val="Таблицы (моноширинный)"/>
    <w:basedOn w:val="a"/>
    <w:next w:val="a"/>
    <w:uiPriority w:val="99"/>
    <w:pPr>
      <w:widowControl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character" w:customStyle="1" w:styleId="af1">
    <w:name w:val="Верхний колонтитул Знак"/>
    <w:basedOn w:val="a0"/>
    <w:link w:val="af0"/>
    <w:uiPriority w:val="99"/>
    <w:rPr>
      <w:sz w:val="28"/>
      <w:szCs w:val="26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styleId="aff0">
    <w:name w:val="Intense Quote"/>
    <w:basedOn w:val="a"/>
    <w:next w:val="a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Pr>
      <w:b/>
      <w:bCs/>
      <w:i/>
      <w:i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9F6F2A75-F966-46BB-90EE-1DA2A53A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Коченюк Татьяна Анатольевна</cp:lastModifiedBy>
  <cp:revision>66</cp:revision>
  <dcterms:created xsi:type="dcterms:W3CDTF">2022-01-18T14:22:00Z</dcterms:created>
  <dcterms:modified xsi:type="dcterms:W3CDTF">2022-12-26T11:07:00Z</dcterms:modified>
</cp:coreProperties>
</file>